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BAD" w:rsidRPr="00A01C78" w:rsidRDefault="00925BAD" w:rsidP="00F95D0B">
      <w:pPr>
        <w:pStyle w:val="Heading3"/>
        <w:rPr>
          <w:lang w:val="ru-RU"/>
        </w:rPr>
      </w:pPr>
    </w:p>
    <w:p w:rsidR="00925BAD" w:rsidRPr="00A01C78" w:rsidRDefault="00925BAD" w:rsidP="005D54C4">
      <w:pPr>
        <w:pStyle w:val="Heading3"/>
        <w:jc w:val="center"/>
        <w:rPr>
          <w:sz w:val="36"/>
          <w:szCs w:val="36"/>
          <w:lang w:val="ru-RU"/>
        </w:rPr>
      </w:pPr>
      <w:r w:rsidRPr="00A01C78">
        <w:rPr>
          <w:sz w:val="36"/>
          <w:szCs w:val="36"/>
          <w:lang w:val="ru-RU"/>
        </w:rPr>
        <w:t>Частная бактериология</w:t>
      </w:r>
    </w:p>
    <w:p w:rsidR="00925BAD" w:rsidRPr="00A01C78" w:rsidRDefault="00925BAD" w:rsidP="00F95D0B">
      <w:pPr>
        <w:pStyle w:val="Heading3"/>
        <w:rPr>
          <w:lang w:val="ru-RU"/>
        </w:rPr>
      </w:pPr>
      <w:r w:rsidRPr="00A01C78">
        <w:t>1</w:t>
      </w:r>
      <w:r w:rsidRPr="00A01C78">
        <w:rPr>
          <w:lang w:val="ru-RU"/>
        </w:rPr>
        <w:t xml:space="preserve">. </w:t>
      </w:r>
      <w:r w:rsidRPr="00A01C78">
        <w:t xml:space="preserve"> Пневмококк имеет форму</w:t>
      </w:r>
      <w:r w:rsidRPr="00A01C78">
        <w:rPr>
          <w:lang w:val="ru-RU"/>
        </w:rPr>
        <w:t>:</w:t>
      </w:r>
    </w:p>
    <w:p w:rsidR="00925BAD" w:rsidRPr="00EF432B" w:rsidRDefault="00925BAD" w:rsidP="00F95D0B">
      <w:pPr>
        <w:pStyle w:val="Heading3"/>
      </w:pPr>
      <w:r w:rsidRPr="00A01C78">
        <w:t>2. Микроорганизм - строгий ана</w:t>
      </w:r>
      <w:r w:rsidRPr="00EF432B">
        <w:t>э</w:t>
      </w:r>
      <w:r w:rsidRPr="00A01C78">
        <w:t>роб</w:t>
      </w:r>
      <w:r w:rsidRPr="00EF432B">
        <w:t>:</w:t>
      </w:r>
    </w:p>
    <w:p w:rsidR="00925BAD" w:rsidRPr="00A01C78" w:rsidRDefault="00925BAD" w:rsidP="00F95D0B">
      <w:pPr>
        <w:pStyle w:val="Heading3"/>
      </w:pPr>
      <w:r w:rsidRPr="00A01C78">
        <w:t xml:space="preserve">3. Гемолиз </w:t>
      </w:r>
      <w:r w:rsidRPr="00A01C78">
        <w:rPr>
          <w:lang w:val="en-US"/>
        </w:rPr>
        <w:t>Str</w:t>
      </w:r>
      <w:r w:rsidRPr="00A01C78">
        <w:t xml:space="preserve">. </w:t>
      </w:r>
      <w:r w:rsidRPr="00A01C78">
        <w:rPr>
          <w:lang w:val="en-US"/>
        </w:rPr>
        <w:t>pyogenes</w:t>
      </w:r>
      <w:r w:rsidRPr="00A01C78">
        <w:t xml:space="preserve"> определяется:</w:t>
      </w:r>
    </w:p>
    <w:p w:rsidR="00925BAD" w:rsidRPr="00A01C78" w:rsidRDefault="00925BAD" w:rsidP="00F95D0B">
      <w:pPr>
        <w:pStyle w:val="Heading3"/>
        <w:rPr>
          <w:lang w:val="ru-RU"/>
        </w:rPr>
      </w:pPr>
      <w:r w:rsidRPr="00A01C78">
        <w:t xml:space="preserve">4. На цитратной плазме кролика определяется фактор агрессии </w:t>
      </w:r>
      <w:r w:rsidRPr="00A01C78">
        <w:rPr>
          <w:lang w:val="en-US"/>
        </w:rPr>
        <w:t>St</w:t>
      </w:r>
      <w:r w:rsidRPr="00A01C78">
        <w:t xml:space="preserve">. </w:t>
      </w:r>
      <w:r w:rsidRPr="00A01C78">
        <w:rPr>
          <w:lang w:val="ru-RU"/>
        </w:rPr>
        <w:t>а</w:t>
      </w:r>
      <w:r w:rsidRPr="00A01C78">
        <w:rPr>
          <w:lang w:val="en-US"/>
        </w:rPr>
        <w:t>ureus</w:t>
      </w:r>
      <w:r w:rsidRPr="00A01C78">
        <w:rPr>
          <w:lang w:val="ru-RU"/>
        </w:rPr>
        <w:t>:</w:t>
      </w:r>
    </w:p>
    <w:p w:rsidR="00925BAD" w:rsidRPr="00A01C78" w:rsidRDefault="00925BAD" w:rsidP="00F95D0B">
      <w:pPr>
        <w:pStyle w:val="Heading3"/>
      </w:pPr>
      <w:r w:rsidRPr="00A01C78">
        <w:t xml:space="preserve">5. </w:t>
      </w:r>
      <w:r w:rsidRPr="00A01C78">
        <w:rPr>
          <w:lang w:val="ru-RU"/>
        </w:rPr>
        <w:t xml:space="preserve"> </w:t>
      </w:r>
      <w:r w:rsidRPr="00A01C78">
        <w:t>Раневой бактериофаг</w:t>
      </w:r>
      <w:r w:rsidRPr="00A01C78">
        <w:rPr>
          <w:lang w:val="ru-RU"/>
        </w:rPr>
        <w:t xml:space="preserve"> – это:</w:t>
      </w:r>
      <w:r w:rsidRPr="00A01C78">
        <w:t xml:space="preserve">     </w:t>
      </w:r>
    </w:p>
    <w:p w:rsidR="00925BAD" w:rsidRPr="00A01C78" w:rsidRDefault="00925BAD" w:rsidP="00F95D0B">
      <w:pPr>
        <w:pStyle w:val="Heading3"/>
        <w:rPr>
          <w:lang w:val="ru-RU"/>
        </w:rPr>
      </w:pPr>
      <w:r w:rsidRPr="00A01C78">
        <w:t xml:space="preserve">6. Дифференциально-диагностичесая среда для грибов  </w:t>
      </w:r>
      <w:r w:rsidRPr="00A01C78">
        <w:rPr>
          <w:lang w:val="en-US"/>
        </w:rPr>
        <w:t>Candida</w:t>
      </w:r>
      <w:r w:rsidRPr="00A01C78">
        <w:t xml:space="preserve"> </w:t>
      </w:r>
      <w:r w:rsidRPr="00A01C78">
        <w:rPr>
          <w:lang w:val="en-US"/>
        </w:rPr>
        <w:t>albicans</w:t>
      </w:r>
      <w:r w:rsidRPr="00A01C78">
        <w:rPr>
          <w:lang w:val="ru-RU"/>
        </w:rPr>
        <w:t>:</w:t>
      </w:r>
    </w:p>
    <w:p w:rsidR="00925BAD" w:rsidRPr="00A01C78" w:rsidRDefault="00925BAD" w:rsidP="00F95D0B">
      <w:pPr>
        <w:pStyle w:val="Heading3"/>
      </w:pPr>
      <w:r w:rsidRPr="00A01C78">
        <w:t>7. Возбудитель гнойно-септического процесс</w:t>
      </w:r>
      <w:r w:rsidRPr="00A01C78">
        <w:rPr>
          <w:lang w:val="ru-RU"/>
        </w:rPr>
        <w:t xml:space="preserve">:     </w:t>
      </w:r>
    </w:p>
    <w:p w:rsidR="00925BAD" w:rsidRPr="00A01C78" w:rsidRDefault="00925BAD" w:rsidP="00F95D0B">
      <w:pPr>
        <w:pStyle w:val="Heading3"/>
      </w:pPr>
      <w:r w:rsidRPr="00A01C78">
        <w:t xml:space="preserve">8. Кожно-аллергическая проба </w:t>
      </w:r>
      <w:r w:rsidRPr="00A01C78">
        <w:rPr>
          <w:lang w:val="ru-RU"/>
        </w:rPr>
        <w:t xml:space="preserve"> с туберкулином </w:t>
      </w:r>
      <w:r w:rsidRPr="00A01C78">
        <w:t>подтверждает д</w:t>
      </w:r>
      <w:r w:rsidRPr="00A01C78">
        <w:rPr>
          <w:lang w:val="ru-RU"/>
        </w:rPr>
        <w:t>и</w:t>
      </w:r>
      <w:r w:rsidRPr="00A01C78">
        <w:t>агноз</w:t>
      </w:r>
      <w:r w:rsidRPr="00A01C78">
        <w:rPr>
          <w:lang w:val="ru-RU"/>
        </w:rPr>
        <w:t xml:space="preserve"> туберкулеза:</w:t>
      </w:r>
      <w:r w:rsidRPr="00A01C78">
        <w:t xml:space="preserve">      </w:t>
      </w:r>
    </w:p>
    <w:p w:rsidR="00925BAD" w:rsidRPr="00A01C78" w:rsidRDefault="00925BAD" w:rsidP="00F95D0B">
      <w:pPr>
        <w:pStyle w:val="Heading3"/>
      </w:pPr>
      <w:r w:rsidRPr="00A01C78">
        <w:t xml:space="preserve">9. Дифференциально-диагностическая среда для </w:t>
      </w:r>
      <w:r w:rsidRPr="00A01C78">
        <w:rPr>
          <w:lang w:val="en-US"/>
        </w:rPr>
        <w:t>Enterobacteriaceae</w:t>
      </w:r>
      <w:r w:rsidRPr="00A01C78">
        <w:rPr>
          <w:lang w:val="ru-RU"/>
        </w:rPr>
        <w:t>:</w:t>
      </w:r>
      <w:r w:rsidRPr="00A01C78">
        <w:t xml:space="preserve">      </w:t>
      </w:r>
    </w:p>
    <w:p w:rsidR="00925BAD" w:rsidRPr="00A01C78" w:rsidRDefault="00925BAD" w:rsidP="00F95D0B">
      <w:pPr>
        <w:pStyle w:val="Heading3"/>
      </w:pPr>
      <w:r w:rsidRPr="00A01C78">
        <w:t xml:space="preserve">10. Среда для выделения нитчатых грибов рода </w:t>
      </w:r>
      <w:r w:rsidRPr="00A01C78">
        <w:rPr>
          <w:lang w:val="en-US"/>
        </w:rPr>
        <w:t>Mucor</w:t>
      </w:r>
      <w:r w:rsidRPr="00A01C78">
        <w:rPr>
          <w:lang w:val="ru-RU"/>
        </w:rPr>
        <w:t>:</w:t>
      </w:r>
      <w:r w:rsidRPr="00A01C78">
        <w:t xml:space="preserve">       </w:t>
      </w:r>
    </w:p>
    <w:p w:rsidR="00925BAD" w:rsidRPr="00A01C78" w:rsidRDefault="00925BAD" w:rsidP="00F95D0B">
      <w:pPr>
        <w:pStyle w:val="Heading3"/>
        <w:rPr>
          <w:lang w:val="ru-RU"/>
        </w:rPr>
      </w:pPr>
      <w:r w:rsidRPr="00A01C78">
        <w:t xml:space="preserve">11. Фактор агрессии </w:t>
      </w:r>
      <w:r w:rsidRPr="00A01C78">
        <w:rPr>
          <w:lang w:val="en-US"/>
        </w:rPr>
        <w:t>Staphylococcus</w:t>
      </w:r>
      <w:r w:rsidRPr="00A01C78">
        <w:t xml:space="preserve"> </w:t>
      </w:r>
      <w:r w:rsidRPr="00A01C78">
        <w:rPr>
          <w:lang w:val="en-US"/>
        </w:rPr>
        <w:t>aureus</w:t>
      </w:r>
      <w:r w:rsidRPr="00A01C78">
        <w:t xml:space="preserve">       </w:t>
      </w:r>
    </w:p>
    <w:p w:rsidR="00925BAD" w:rsidRPr="00A01C78" w:rsidRDefault="00925BAD" w:rsidP="00F95D0B">
      <w:pPr>
        <w:pStyle w:val="Heading3"/>
        <w:rPr>
          <w:lang w:val="ru-RU"/>
        </w:rPr>
      </w:pPr>
      <w:r w:rsidRPr="00A01C78">
        <w:t>12. Дифференциально-диагностическая среда для стрептококков</w:t>
      </w:r>
      <w:r w:rsidRPr="00A01C78">
        <w:rPr>
          <w:lang w:val="ru-RU"/>
        </w:rPr>
        <w:t>:</w:t>
      </w:r>
    </w:p>
    <w:p w:rsidR="00925BAD" w:rsidRPr="00A01C78" w:rsidRDefault="00925BAD" w:rsidP="003F1EB7">
      <w:pPr>
        <w:pStyle w:val="Heading3"/>
      </w:pPr>
      <w:r w:rsidRPr="00A01C78">
        <w:rPr>
          <w:lang w:val="ru-RU"/>
        </w:rPr>
        <w:t>13.</w:t>
      </w:r>
      <w:r w:rsidRPr="00A01C78">
        <w:t>Для экспресс-диагностики пневмонии используются методы:</w:t>
      </w:r>
      <w:r w:rsidRPr="00A01C78">
        <w:rPr>
          <w:lang w:val="ru-RU"/>
        </w:rPr>
        <w:t xml:space="preserve">       </w:t>
      </w:r>
    </w:p>
    <w:p w:rsidR="00925BAD" w:rsidRPr="00A01C78" w:rsidRDefault="00925BAD" w:rsidP="00F95D0B">
      <w:pPr>
        <w:pStyle w:val="Heading3"/>
      </w:pPr>
      <w:r w:rsidRPr="00A01C78">
        <w:t>1</w:t>
      </w:r>
      <w:r w:rsidRPr="00A01C78">
        <w:rPr>
          <w:lang w:val="ru-RU"/>
        </w:rPr>
        <w:t>4</w:t>
      </w:r>
      <w:r w:rsidRPr="00A01C78">
        <w:t>.  Моpфология Enterococccus</w:t>
      </w:r>
      <w:r w:rsidRPr="00A01C78">
        <w:rPr>
          <w:lang w:val="ru-RU"/>
        </w:rPr>
        <w:t>:</w:t>
      </w:r>
      <w:r w:rsidRPr="00A01C78">
        <w:t xml:space="preserve">                                                    </w:t>
      </w:r>
    </w:p>
    <w:p w:rsidR="00925BAD" w:rsidRPr="00A01C78" w:rsidRDefault="00925BAD" w:rsidP="00F95D0B">
      <w:pPr>
        <w:pStyle w:val="Heading3"/>
      </w:pPr>
      <w:r w:rsidRPr="00A01C78">
        <w:t>1</w:t>
      </w:r>
      <w:r w:rsidRPr="00A01C78">
        <w:rPr>
          <w:lang w:val="ru-RU"/>
        </w:rPr>
        <w:t>5</w:t>
      </w:r>
      <w:r w:rsidRPr="00A01C78">
        <w:t>.</w:t>
      </w:r>
      <w:r w:rsidRPr="00A01C78">
        <w:rPr>
          <w:lang w:val="ru-RU"/>
        </w:rPr>
        <w:t xml:space="preserve"> </w:t>
      </w:r>
      <w:r w:rsidRPr="00A01C78">
        <w:t xml:space="preserve">Для выделения </w:t>
      </w:r>
      <w:r w:rsidRPr="00A01C78">
        <w:rPr>
          <w:lang w:val="en-US"/>
        </w:rPr>
        <w:t>Bacteroides</w:t>
      </w:r>
      <w:r w:rsidRPr="00A01C78">
        <w:t xml:space="preserve"> при гнойно-септических процессах используется среда:</w:t>
      </w:r>
      <w:r w:rsidRPr="00A01C78">
        <w:rPr>
          <w:lang w:val="ru-RU"/>
        </w:rPr>
        <w:t xml:space="preserve">     </w:t>
      </w:r>
    </w:p>
    <w:p w:rsidR="00925BAD" w:rsidRPr="00A01C78" w:rsidRDefault="00925BAD" w:rsidP="00F95D0B">
      <w:pPr>
        <w:pStyle w:val="Heading3"/>
        <w:rPr>
          <w:lang w:val="ru-RU"/>
        </w:rPr>
      </w:pPr>
      <w:r w:rsidRPr="00A01C78">
        <w:t>1</w:t>
      </w:r>
      <w:r w:rsidRPr="00A01C78">
        <w:rPr>
          <w:lang w:val="ru-RU"/>
        </w:rPr>
        <w:t>6</w:t>
      </w:r>
      <w:r w:rsidRPr="00A01C78">
        <w:t xml:space="preserve">. Бактериологический метод диагностики при острых кишечных инфекциях </w:t>
      </w:r>
      <w:r w:rsidRPr="00A01C78">
        <w:rPr>
          <w:lang w:val="ru-RU"/>
        </w:rPr>
        <w:t>- это:</w:t>
      </w:r>
    </w:p>
    <w:p w:rsidR="00925BAD" w:rsidRPr="00A01C78" w:rsidRDefault="00925BAD" w:rsidP="00F95D0B">
      <w:pPr>
        <w:pStyle w:val="Heading3"/>
      </w:pPr>
      <w:r w:rsidRPr="00A01C78">
        <w:t>1</w:t>
      </w:r>
      <w:r w:rsidRPr="00A01C78">
        <w:rPr>
          <w:lang w:val="ru-RU"/>
        </w:rPr>
        <w:t>7</w:t>
      </w:r>
      <w:r w:rsidRPr="00A01C78">
        <w:t xml:space="preserve">. Фактор агрессии представителей семейства </w:t>
      </w:r>
      <w:r w:rsidRPr="00A01C78">
        <w:rPr>
          <w:lang w:val="en-US"/>
        </w:rPr>
        <w:t>Enterobacteriaceae</w:t>
      </w:r>
      <w:r w:rsidRPr="00A01C78">
        <w:t xml:space="preserve">       </w:t>
      </w:r>
    </w:p>
    <w:p w:rsidR="00925BAD" w:rsidRPr="00A01C78" w:rsidRDefault="00925BAD" w:rsidP="00F95D0B">
      <w:pPr>
        <w:pStyle w:val="Heading3"/>
      </w:pPr>
      <w:r w:rsidRPr="00A01C78">
        <w:t>1</w:t>
      </w:r>
      <w:r w:rsidRPr="00A01C78">
        <w:rPr>
          <w:lang w:val="ru-RU"/>
        </w:rPr>
        <w:t>8</w:t>
      </w:r>
      <w:r w:rsidRPr="00A01C78">
        <w:t xml:space="preserve">. </w:t>
      </w:r>
      <w:r w:rsidRPr="00A01C78">
        <w:rPr>
          <w:lang w:val="ru-RU"/>
        </w:rPr>
        <w:t xml:space="preserve">Биологический </w:t>
      </w:r>
      <w:r w:rsidRPr="00A01C78">
        <w:t>препарат для серодиагностики дизентерии</w:t>
      </w:r>
      <w:r w:rsidRPr="00A01C78">
        <w:rPr>
          <w:lang w:val="ru-RU"/>
        </w:rPr>
        <w:t xml:space="preserve"> в РПГА</w:t>
      </w:r>
      <w:r w:rsidRPr="00A01C78">
        <w:t xml:space="preserve">:       </w:t>
      </w:r>
    </w:p>
    <w:p w:rsidR="00925BAD" w:rsidRPr="00A01C78" w:rsidRDefault="00925BAD" w:rsidP="00F95D0B">
      <w:pPr>
        <w:pStyle w:val="Heading3"/>
      </w:pPr>
      <w:r w:rsidRPr="00A01C78">
        <w:t>19. Мо</w:t>
      </w:r>
      <w:r w:rsidRPr="00A01C78">
        <w:rPr>
          <w:lang w:val="en-US"/>
        </w:rPr>
        <w:t>p</w:t>
      </w:r>
      <w:r w:rsidRPr="00A01C78">
        <w:t xml:space="preserve">фология </w:t>
      </w:r>
      <w:r w:rsidRPr="00A01C78">
        <w:rPr>
          <w:lang w:val="en-US"/>
        </w:rPr>
        <w:t>Vibrio</w:t>
      </w:r>
      <w:r w:rsidRPr="00A01C78">
        <w:t xml:space="preserve"> </w:t>
      </w:r>
      <w:r w:rsidRPr="00A01C78">
        <w:rPr>
          <w:lang w:val="en-US"/>
        </w:rPr>
        <w:t>cholerae</w:t>
      </w:r>
      <w:r w:rsidRPr="00A01C78">
        <w:t xml:space="preserve"> :    </w:t>
      </w:r>
    </w:p>
    <w:p w:rsidR="00925BAD" w:rsidRPr="00A01C78" w:rsidRDefault="00925BAD" w:rsidP="00F95D0B">
      <w:pPr>
        <w:pStyle w:val="Heading3"/>
      </w:pPr>
      <w:r w:rsidRPr="00EF432B">
        <w:t>20</w:t>
      </w:r>
      <w:r w:rsidRPr="00A01C78">
        <w:t xml:space="preserve">. </w:t>
      </w:r>
      <w:r w:rsidRPr="00EF432B">
        <w:t>В</w:t>
      </w:r>
      <w:r w:rsidRPr="00A01C78">
        <w:t xml:space="preserve">ыделяют </w:t>
      </w:r>
      <w:r w:rsidRPr="00EF432B">
        <w:t>ендотоксин-липополисахарид   микроорганизмы:</w:t>
      </w:r>
      <w:r w:rsidRPr="00A01C78">
        <w:t xml:space="preserve">                                  </w:t>
      </w:r>
    </w:p>
    <w:p w:rsidR="00925BAD" w:rsidRPr="00EF432B" w:rsidRDefault="00925BAD" w:rsidP="00F95D0B">
      <w:pPr>
        <w:pStyle w:val="Heading3"/>
        <w:rPr>
          <w:lang w:val="ru-RU"/>
        </w:rPr>
      </w:pPr>
      <w:r w:rsidRPr="00EF432B">
        <w:rPr>
          <w:lang w:val="ru-RU"/>
        </w:rPr>
        <w:t xml:space="preserve">21. </w:t>
      </w:r>
      <w:r w:rsidRPr="00A01C78">
        <w:t>Возбудител</w:t>
      </w:r>
      <w:r w:rsidRPr="00A01C78">
        <w:rPr>
          <w:lang w:val="ru-RU"/>
        </w:rPr>
        <w:t>и</w:t>
      </w:r>
      <w:r w:rsidRPr="00EF432B">
        <w:rPr>
          <w:lang w:val="ru-RU"/>
        </w:rPr>
        <w:t xml:space="preserve"> </w:t>
      </w:r>
      <w:r w:rsidRPr="00A01C78">
        <w:t>ОКИ</w:t>
      </w:r>
      <w:r w:rsidRPr="00EF432B">
        <w:rPr>
          <w:lang w:val="ru-RU"/>
        </w:rPr>
        <w:t xml:space="preserve"> - </w:t>
      </w:r>
      <w:r w:rsidRPr="00A01C78">
        <w:rPr>
          <w:lang w:val="ru-RU"/>
        </w:rPr>
        <w:t>это</w:t>
      </w:r>
      <w:r w:rsidRPr="00EF432B">
        <w:rPr>
          <w:lang w:val="ru-RU"/>
        </w:rPr>
        <w:t xml:space="preserve">:                                                  </w:t>
      </w:r>
    </w:p>
    <w:p w:rsidR="00925BAD" w:rsidRPr="00A01C78" w:rsidRDefault="00925BAD" w:rsidP="00F95D0B">
      <w:pPr>
        <w:pStyle w:val="Heading3"/>
      </w:pPr>
      <w:r w:rsidRPr="00A01C78">
        <w:t xml:space="preserve">22. Пищевую токсикоинфекцию </w:t>
      </w:r>
      <w:r w:rsidRPr="00A01C78">
        <w:rPr>
          <w:lang w:val="ru-RU"/>
        </w:rPr>
        <w:t>вызывают</w:t>
      </w:r>
      <w:r w:rsidRPr="00A01C78">
        <w:t xml:space="preserve">:   </w:t>
      </w:r>
    </w:p>
    <w:p w:rsidR="00925BAD" w:rsidRPr="00A01C78" w:rsidRDefault="00925BAD" w:rsidP="00D613C4">
      <w:pPr>
        <w:pStyle w:val="Heading3"/>
      </w:pPr>
      <w:r w:rsidRPr="00A01C78">
        <w:t xml:space="preserve">23. </w:t>
      </w:r>
      <w:r w:rsidRPr="00A01C78">
        <w:rPr>
          <w:lang w:val="ru-RU"/>
        </w:rPr>
        <w:t>П</w:t>
      </w:r>
      <w:r w:rsidRPr="00A01C78">
        <w:t xml:space="preserve">ути пеpедачи пpи сальмонеллезной инфекции:     </w:t>
      </w:r>
      <w:r w:rsidRPr="00A01C78">
        <w:rPr>
          <w:lang w:val="ru-RU"/>
        </w:rPr>
        <w:t xml:space="preserve">       </w:t>
      </w:r>
    </w:p>
    <w:p w:rsidR="00925BAD" w:rsidRPr="00A01C78" w:rsidRDefault="00925BAD" w:rsidP="005275D0">
      <w:pPr>
        <w:pStyle w:val="Heading3"/>
        <w:rPr>
          <w:lang w:val="ru-RU"/>
        </w:rPr>
      </w:pPr>
      <w:r w:rsidRPr="00A01C78">
        <w:t>2</w:t>
      </w:r>
      <w:r w:rsidRPr="00A01C78">
        <w:rPr>
          <w:lang w:val="ru-RU"/>
        </w:rPr>
        <w:t>4</w:t>
      </w:r>
      <w:r w:rsidRPr="00A01C78">
        <w:t xml:space="preserve"> . Пpотивоботулиническ</w:t>
      </w:r>
      <w:r>
        <w:rPr>
          <w:lang w:val="ru-RU"/>
        </w:rPr>
        <w:t>ая</w:t>
      </w:r>
      <w:r w:rsidRPr="00A01C78">
        <w:t xml:space="preserve"> сывоpотк</w:t>
      </w:r>
      <w:r>
        <w:rPr>
          <w:lang w:val="ru-RU"/>
        </w:rPr>
        <w:t>а</w:t>
      </w:r>
      <w:r w:rsidRPr="00A01C78">
        <w:t xml:space="preserve"> использу</w:t>
      </w:r>
      <w:r>
        <w:rPr>
          <w:lang w:val="ru-RU"/>
        </w:rPr>
        <w:t>е</w:t>
      </w:r>
      <w:r w:rsidRPr="00A01C78">
        <w:t>т</w:t>
      </w:r>
      <w:r>
        <w:rPr>
          <w:lang w:val="ru-RU"/>
        </w:rPr>
        <w:t>ся</w:t>
      </w:r>
      <w:r w:rsidRPr="00A01C78">
        <w:t xml:space="preserve">: </w:t>
      </w:r>
      <w:r w:rsidRPr="00A01C78">
        <w:rPr>
          <w:lang w:val="ru-RU"/>
        </w:rPr>
        <w:t xml:space="preserve">   </w:t>
      </w:r>
    </w:p>
    <w:p w:rsidR="00925BAD" w:rsidRPr="00A01C78" w:rsidRDefault="00925BAD" w:rsidP="00F95D0B">
      <w:pPr>
        <w:pStyle w:val="Heading3"/>
      </w:pPr>
      <w:r w:rsidRPr="00A01C78">
        <w:t xml:space="preserve">25. </w:t>
      </w:r>
      <w:r w:rsidRPr="00A01C78">
        <w:rPr>
          <w:lang w:val="ru-RU"/>
        </w:rPr>
        <w:t>Д</w:t>
      </w:r>
      <w:r w:rsidRPr="00A01C78">
        <w:t>изентеpи</w:t>
      </w:r>
      <w:r w:rsidRPr="00A01C78">
        <w:rPr>
          <w:lang w:val="ru-RU"/>
        </w:rPr>
        <w:t>ю</w:t>
      </w:r>
      <w:r w:rsidRPr="00A01C78">
        <w:t xml:space="preserve">   </w:t>
      </w:r>
      <w:r w:rsidRPr="00A01C78">
        <w:rPr>
          <w:lang w:val="ru-RU"/>
        </w:rPr>
        <w:t xml:space="preserve">вызывают </w:t>
      </w:r>
      <w:r w:rsidRPr="00A01C78">
        <w:t xml:space="preserve">микроорганизмы </w:t>
      </w:r>
      <w:r w:rsidRPr="00A01C78">
        <w:rPr>
          <w:lang w:val="ru-RU"/>
        </w:rPr>
        <w:t>:</w:t>
      </w:r>
      <w:r w:rsidRPr="00A01C78">
        <w:t xml:space="preserve">                   </w:t>
      </w:r>
    </w:p>
    <w:p w:rsidR="00925BAD" w:rsidRPr="00A01C78" w:rsidRDefault="00925BAD" w:rsidP="00F95D0B">
      <w:pPr>
        <w:pStyle w:val="Heading3"/>
      </w:pPr>
      <w:r w:rsidRPr="00A01C78">
        <w:t xml:space="preserve">26. Пути пеpедачи инфекции пpи холеpе: </w:t>
      </w:r>
      <w:r w:rsidRPr="00A01C78">
        <w:rPr>
          <w:lang w:val="ru-RU"/>
        </w:rPr>
        <w:t xml:space="preserve"> </w:t>
      </w:r>
    </w:p>
    <w:p w:rsidR="00925BAD" w:rsidRPr="00A01C78" w:rsidRDefault="00925BAD" w:rsidP="00F95D0B">
      <w:pPr>
        <w:pStyle w:val="Heading3"/>
      </w:pPr>
      <w:r w:rsidRPr="00A01C78">
        <w:t xml:space="preserve">27. </w:t>
      </w:r>
      <w:r w:rsidRPr="00A01C78">
        <w:rPr>
          <w:lang w:val="ru-RU"/>
        </w:rPr>
        <w:t>Патогенетическое д</w:t>
      </w:r>
      <w:r w:rsidRPr="00A01C78">
        <w:t>ействие липополисахаpида энтеpобактеpий</w:t>
      </w:r>
      <w:r w:rsidRPr="00A01C78">
        <w:rPr>
          <w:lang w:val="ru-RU"/>
        </w:rPr>
        <w:t xml:space="preserve">: </w:t>
      </w:r>
    </w:p>
    <w:p w:rsidR="00925BAD" w:rsidRPr="00A01C78" w:rsidRDefault="00925BAD" w:rsidP="00EC52C0">
      <w:pPr>
        <w:pStyle w:val="Heading3"/>
        <w:rPr>
          <w:lang w:val="ru-RU"/>
        </w:rPr>
      </w:pPr>
      <w:r w:rsidRPr="00A01C78">
        <w:rPr>
          <w:lang w:val="ru-RU"/>
        </w:rPr>
        <w:t xml:space="preserve">28. Дифференциально-диагностическая среда для выделения грамотрицательных бактерий:        </w:t>
      </w:r>
    </w:p>
    <w:p w:rsidR="00925BAD" w:rsidRPr="00A01C78" w:rsidRDefault="00925BAD" w:rsidP="00EC52C0">
      <w:pPr>
        <w:pStyle w:val="Heading3"/>
      </w:pPr>
      <w:r w:rsidRPr="00A01C78">
        <w:rPr>
          <w:lang w:val="ru-RU"/>
        </w:rPr>
        <w:t xml:space="preserve">29.Кишечный </w:t>
      </w:r>
      <w:r w:rsidRPr="00A01C78">
        <w:t xml:space="preserve"> бактериофаг</w:t>
      </w:r>
      <w:r w:rsidRPr="00A01C78">
        <w:rPr>
          <w:lang w:val="ru-RU"/>
        </w:rPr>
        <w:t xml:space="preserve"> – это:</w:t>
      </w:r>
      <w:r w:rsidRPr="00A01C78">
        <w:t xml:space="preserve">    </w:t>
      </w:r>
      <w:r w:rsidRPr="00A01C78">
        <w:rPr>
          <w:lang w:val="ru-RU"/>
        </w:rPr>
        <w:t xml:space="preserve">  </w:t>
      </w:r>
      <w:r w:rsidRPr="00A01C78">
        <w:t xml:space="preserve"> </w:t>
      </w:r>
    </w:p>
    <w:p w:rsidR="00925BAD" w:rsidRPr="00A01C78" w:rsidRDefault="00925BAD" w:rsidP="00F95D0B">
      <w:pPr>
        <w:pStyle w:val="Heading3"/>
      </w:pPr>
      <w:r w:rsidRPr="00A01C78">
        <w:rPr>
          <w:lang w:val="ru-RU"/>
        </w:rPr>
        <w:t>30</w:t>
      </w:r>
      <w:r w:rsidRPr="00A01C78">
        <w:t>.Препараты  для коррекции дисбиотических сдвигов</w:t>
      </w:r>
      <w:r w:rsidRPr="00A01C78">
        <w:rPr>
          <w:lang w:val="ru-RU"/>
        </w:rPr>
        <w:t>:</w:t>
      </w:r>
      <w:r w:rsidRPr="00A01C78">
        <w:t xml:space="preserve"> </w:t>
      </w:r>
      <w:r w:rsidRPr="00A01C78">
        <w:rPr>
          <w:lang w:val="ru-RU"/>
        </w:rPr>
        <w:t xml:space="preserve">      </w:t>
      </w:r>
    </w:p>
    <w:p w:rsidR="00925BAD" w:rsidRPr="00A01C78" w:rsidRDefault="00925BAD" w:rsidP="00F95D0B">
      <w:pPr>
        <w:pStyle w:val="Heading3"/>
        <w:rPr>
          <w:lang w:val="ru-RU"/>
        </w:rPr>
      </w:pPr>
      <w:r w:rsidRPr="00A01C78">
        <w:rPr>
          <w:lang w:val="ru-RU"/>
        </w:rPr>
        <w:t>31</w:t>
      </w:r>
      <w:r w:rsidRPr="00A01C78">
        <w:t>. Основной путь передачи инфекции при коклюше</w:t>
      </w:r>
      <w:r w:rsidRPr="00A01C78">
        <w:rPr>
          <w:lang w:val="ru-RU"/>
        </w:rPr>
        <w:t>:</w:t>
      </w:r>
    </w:p>
    <w:p w:rsidR="00925BAD" w:rsidRPr="00A01C78" w:rsidRDefault="00925BAD" w:rsidP="00F95D0B">
      <w:pPr>
        <w:pStyle w:val="Heading3"/>
      </w:pPr>
      <w:r w:rsidRPr="00A01C78">
        <w:t>3</w:t>
      </w:r>
      <w:r w:rsidRPr="00A01C78">
        <w:rPr>
          <w:lang w:val="ru-RU"/>
        </w:rPr>
        <w:t>2</w:t>
      </w:r>
      <w:r w:rsidRPr="00A01C78">
        <w:t>. Возбудитель коклюша</w:t>
      </w:r>
      <w:r w:rsidRPr="00A01C78">
        <w:rPr>
          <w:lang w:val="ru-RU"/>
        </w:rPr>
        <w:t>:</w:t>
      </w:r>
      <w:r w:rsidRPr="00A01C78">
        <w:t xml:space="preserve">       </w:t>
      </w:r>
    </w:p>
    <w:p w:rsidR="00925BAD" w:rsidRPr="00A01C78" w:rsidRDefault="00925BAD" w:rsidP="00F95D0B">
      <w:pPr>
        <w:pStyle w:val="Heading3"/>
      </w:pPr>
      <w:r w:rsidRPr="00A01C78">
        <w:t>33. Скарлатинозная сыпь – результат действия фактора агрессии стрептокока:</w:t>
      </w:r>
    </w:p>
    <w:p w:rsidR="00925BAD" w:rsidRPr="00A01C78" w:rsidRDefault="00925BAD" w:rsidP="00F95D0B">
      <w:pPr>
        <w:pStyle w:val="Heading3"/>
        <w:rPr>
          <w:lang w:val="ru-RU"/>
        </w:rPr>
      </w:pPr>
      <w:r w:rsidRPr="00A01C78">
        <w:t>3</w:t>
      </w:r>
      <w:r w:rsidRPr="00A01C78">
        <w:rPr>
          <w:lang w:val="ru-RU"/>
        </w:rPr>
        <w:t>4</w:t>
      </w:r>
      <w:r w:rsidRPr="00A01C78">
        <w:t xml:space="preserve">. На среде Борде-Жангу </w:t>
      </w:r>
      <w:r w:rsidRPr="00A01C78">
        <w:rPr>
          <w:lang w:val="en-US"/>
        </w:rPr>
        <w:t>Bordetella</w:t>
      </w:r>
      <w:r w:rsidRPr="00A01C78">
        <w:t xml:space="preserve"> </w:t>
      </w:r>
      <w:r w:rsidRPr="00A01C78">
        <w:rPr>
          <w:lang w:val="en-US"/>
        </w:rPr>
        <w:t>pertussis</w:t>
      </w:r>
      <w:r w:rsidRPr="00A01C78">
        <w:t xml:space="preserve"> </w:t>
      </w:r>
      <w:r>
        <w:rPr>
          <w:lang w:val="ru-RU"/>
        </w:rPr>
        <w:t>образует</w:t>
      </w:r>
      <w:r w:rsidRPr="00A01C78">
        <w:t xml:space="preserve"> колонии</w:t>
      </w:r>
      <w:r w:rsidRPr="00A01C78">
        <w:rPr>
          <w:lang w:val="ru-RU"/>
        </w:rPr>
        <w:t>:</w:t>
      </w:r>
    </w:p>
    <w:p w:rsidR="00925BAD" w:rsidRPr="00A01C78" w:rsidRDefault="00925BAD" w:rsidP="00F95D0B">
      <w:pPr>
        <w:pStyle w:val="Heading3"/>
      </w:pPr>
      <w:r w:rsidRPr="00A01C78">
        <w:t>3</w:t>
      </w:r>
      <w:r w:rsidRPr="00A01C78">
        <w:rPr>
          <w:lang w:val="ru-RU"/>
        </w:rPr>
        <w:t>5</w:t>
      </w:r>
      <w:r w:rsidRPr="00A01C78">
        <w:t xml:space="preserve">. Морфология </w:t>
      </w:r>
      <w:r w:rsidRPr="00A01C78">
        <w:rPr>
          <w:lang w:val="en-US"/>
        </w:rPr>
        <w:t>Neisseria</w:t>
      </w:r>
      <w:r w:rsidRPr="00A01C78">
        <w:t xml:space="preserve"> </w:t>
      </w:r>
      <w:r w:rsidRPr="00A01C78">
        <w:rPr>
          <w:lang w:val="en-US"/>
        </w:rPr>
        <w:t>meningitides</w:t>
      </w:r>
      <w:r w:rsidRPr="00A01C78">
        <w:t>:</w:t>
      </w:r>
    </w:p>
    <w:p w:rsidR="00925BAD" w:rsidRPr="00A01C78" w:rsidRDefault="00925BAD" w:rsidP="00F95D0B">
      <w:pPr>
        <w:pStyle w:val="Heading3"/>
        <w:rPr>
          <w:lang w:val="ru-RU"/>
        </w:rPr>
      </w:pPr>
      <w:r w:rsidRPr="00A01C78">
        <w:t>3</w:t>
      </w:r>
      <w:r w:rsidRPr="00A01C78">
        <w:rPr>
          <w:lang w:val="ru-RU"/>
        </w:rPr>
        <w:t>6</w:t>
      </w:r>
      <w:r w:rsidRPr="00A01C78">
        <w:t xml:space="preserve">. Укажите морфологические особенности </w:t>
      </w:r>
      <w:r w:rsidRPr="00A01C78">
        <w:rPr>
          <w:lang w:val="en-US"/>
        </w:rPr>
        <w:t>Corynebacterium</w:t>
      </w:r>
      <w:r w:rsidRPr="00A01C78">
        <w:t xml:space="preserve"> </w:t>
      </w:r>
      <w:r w:rsidRPr="00A01C78">
        <w:rPr>
          <w:lang w:val="en-US"/>
        </w:rPr>
        <w:t>diphtheria</w:t>
      </w:r>
      <w:r w:rsidRPr="00A01C78">
        <w:rPr>
          <w:lang w:val="ru-RU"/>
        </w:rPr>
        <w:t>:</w:t>
      </w:r>
    </w:p>
    <w:p w:rsidR="00925BAD" w:rsidRDefault="00925BAD" w:rsidP="00850256">
      <w:pPr>
        <w:pStyle w:val="Heading3"/>
        <w:rPr>
          <w:lang w:val="ru-RU"/>
        </w:rPr>
      </w:pPr>
      <w:r>
        <w:rPr>
          <w:lang w:val="ru-RU"/>
        </w:rPr>
        <w:t>3</w:t>
      </w:r>
      <w:r w:rsidRPr="00A01C78">
        <w:rPr>
          <w:lang w:val="ru-RU"/>
        </w:rPr>
        <w:t>7</w:t>
      </w:r>
      <w:r w:rsidRPr="00A01C78">
        <w:t xml:space="preserve">. Для определения токсигенности </w:t>
      </w:r>
      <w:r w:rsidRPr="00A01C78">
        <w:rPr>
          <w:lang w:val="en-US"/>
        </w:rPr>
        <w:t>Cor</w:t>
      </w:r>
      <w:r w:rsidRPr="00A01C78">
        <w:t>у</w:t>
      </w:r>
      <w:r w:rsidRPr="00A01C78">
        <w:rPr>
          <w:lang w:val="en-US"/>
        </w:rPr>
        <w:t>nebacterium</w:t>
      </w:r>
      <w:r w:rsidRPr="00A01C78">
        <w:t xml:space="preserve"> </w:t>
      </w:r>
      <w:r w:rsidRPr="00A01C78">
        <w:rPr>
          <w:lang w:val="en-US"/>
        </w:rPr>
        <w:t>diphtheriae</w:t>
      </w:r>
      <w:r w:rsidRPr="00A01C78">
        <w:t xml:space="preserve"> используют</w:t>
      </w:r>
      <w:r w:rsidRPr="00A01C78">
        <w:rPr>
          <w:lang w:val="ru-RU"/>
        </w:rPr>
        <w:t xml:space="preserve">:       </w:t>
      </w:r>
    </w:p>
    <w:p w:rsidR="00925BAD" w:rsidRPr="00A01C78" w:rsidRDefault="00925BAD" w:rsidP="00850256">
      <w:pPr>
        <w:pStyle w:val="Heading3"/>
      </w:pPr>
      <w:r w:rsidRPr="00A01C78">
        <w:rPr>
          <w:lang w:val="ru-RU"/>
        </w:rPr>
        <w:t>38. Антитоксические дифтерийные</w:t>
      </w:r>
      <w:r w:rsidRPr="00A01C78">
        <w:t xml:space="preserve"> сывоpотки используют:                                 </w:t>
      </w:r>
    </w:p>
    <w:p w:rsidR="00925BAD" w:rsidRPr="00A01C78" w:rsidRDefault="00925BAD" w:rsidP="00D50170">
      <w:pPr>
        <w:pStyle w:val="Heading3"/>
        <w:rPr>
          <w:lang w:val="ru-RU"/>
        </w:rPr>
      </w:pPr>
      <w:r w:rsidRPr="00A01C78">
        <w:t>3</w:t>
      </w:r>
      <w:r w:rsidRPr="00A01C78">
        <w:rPr>
          <w:lang w:val="ru-RU"/>
        </w:rPr>
        <w:t>9</w:t>
      </w:r>
      <w:r w:rsidRPr="00A01C78">
        <w:t>.</w:t>
      </w:r>
      <w:r w:rsidRPr="00A01C78">
        <w:rPr>
          <w:lang w:val="ru-RU"/>
        </w:rPr>
        <w:t xml:space="preserve"> </w:t>
      </w:r>
      <w:r w:rsidRPr="00A01C78">
        <w:t xml:space="preserve">Укажите морфологические особенности </w:t>
      </w:r>
      <w:r w:rsidRPr="00A01C78">
        <w:rPr>
          <w:lang w:val="en-US"/>
        </w:rPr>
        <w:t>Haemophilus</w:t>
      </w:r>
      <w:r w:rsidRPr="00A01C78">
        <w:t xml:space="preserve"> </w:t>
      </w:r>
      <w:r w:rsidRPr="00A01C78">
        <w:rPr>
          <w:lang w:val="en-US"/>
        </w:rPr>
        <w:t>influenza</w:t>
      </w:r>
      <w:r w:rsidRPr="00A01C78">
        <w:rPr>
          <w:lang w:val="ru-RU"/>
        </w:rPr>
        <w:t xml:space="preserve">:       </w:t>
      </w:r>
    </w:p>
    <w:p w:rsidR="00925BAD" w:rsidRPr="00A01C78" w:rsidRDefault="00925BAD" w:rsidP="00C92B46">
      <w:pPr>
        <w:pStyle w:val="Heading3"/>
        <w:rPr>
          <w:lang w:val="ru-RU"/>
        </w:rPr>
      </w:pPr>
      <w:r w:rsidRPr="00A01C78">
        <w:rPr>
          <w:lang w:val="ru-RU"/>
        </w:rPr>
        <w:t>40.</w:t>
      </w:r>
      <w:r w:rsidRPr="00A01C78">
        <w:t xml:space="preserve"> Биотипы </w:t>
      </w:r>
      <w:r w:rsidRPr="00A01C78">
        <w:rPr>
          <w:lang w:val="en-US"/>
        </w:rPr>
        <w:t>gravis</w:t>
      </w:r>
      <w:r w:rsidRPr="00A01C78">
        <w:t xml:space="preserve">, </w:t>
      </w:r>
      <w:r w:rsidRPr="00A01C78">
        <w:rPr>
          <w:lang w:val="en-US"/>
        </w:rPr>
        <w:t>mitis</w:t>
      </w:r>
      <w:r w:rsidRPr="00A01C78">
        <w:t xml:space="preserve"> и </w:t>
      </w:r>
      <w:r w:rsidRPr="00A01C78">
        <w:rPr>
          <w:lang w:val="en-US"/>
        </w:rPr>
        <w:t>intermedius</w:t>
      </w:r>
      <w:r w:rsidRPr="00A01C78">
        <w:t xml:space="preserve"> выделяют у возбудителя</w:t>
      </w:r>
      <w:r w:rsidRPr="00A01C78">
        <w:rPr>
          <w:lang w:val="ru-RU"/>
        </w:rPr>
        <w:t xml:space="preserve">:        </w:t>
      </w:r>
    </w:p>
    <w:p w:rsidR="00925BAD" w:rsidRPr="00A01C78" w:rsidRDefault="00925BAD" w:rsidP="00EF432B">
      <w:pPr>
        <w:pStyle w:val="Heading3"/>
      </w:pPr>
      <w:r w:rsidRPr="00A01C78">
        <w:rPr>
          <w:lang w:val="ru-RU"/>
        </w:rPr>
        <w:t xml:space="preserve"> 41. Ф</w:t>
      </w:r>
      <w:r w:rsidRPr="00A01C78">
        <w:t>акторы агрессии дифтери</w:t>
      </w:r>
      <w:r w:rsidRPr="00A01C78">
        <w:rPr>
          <w:lang w:val="ru-RU"/>
        </w:rPr>
        <w:t xml:space="preserve">и:          </w:t>
      </w:r>
    </w:p>
    <w:p w:rsidR="00925BAD" w:rsidRPr="00A01C78" w:rsidRDefault="00925BAD" w:rsidP="00D653FA">
      <w:pPr>
        <w:ind w:hanging="709"/>
      </w:pPr>
      <w:r w:rsidRPr="00A01C78">
        <w:t xml:space="preserve">42.Источник инфекции при дифтерии:         </w:t>
      </w:r>
    </w:p>
    <w:p w:rsidR="00925BAD" w:rsidRDefault="00925BAD" w:rsidP="00EF432B">
      <w:pPr>
        <w:ind w:hanging="709"/>
      </w:pPr>
      <w:r w:rsidRPr="00A01C78">
        <w:t xml:space="preserve">43. После перенесённого заболевания дифтерии формируется:        </w:t>
      </w:r>
    </w:p>
    <w:p w:rsidR="00925BAD" w:rsidRDefault="00925BAD" w:rsidP="00EF432B">
      <w:pPr>
        <w:ind w:hanging="709"/>
      </w:pPr>
      <w:r w:rsidRPr="00A01C78">
        <w:t xml:space="preserve">44.Для выявления </w:t>
      </w:r>
      <w:r w:rsidRPr="00A01C78">
        <w:rPr>
          <w:lang w:val="en-US"/>
        </w:rPr>
        <w:t>Corynebacterium</w:t>
      </w:r>
      <w:r w:rsidRPr="00A01C78">
        <w:t xml:space="preserve"> </w:t>
      </w:r>
      <w:r w:rsidRPr="00A01C78">
        <w:rPr>
          <w:lang w:val="en-US"/>
        </w:rPr>
        <w:t>diphtheriae</w:t>
      </w:r>
      <w:r w:rsidRPr="00A01C78">
        <w:t xml:space="preserve"> используется метод окраски:</w:t>
      </w:r>
      <w:r>
        <w:t xml:space="preserve">         </w:t>
      </w:r>
    </w:p>
    <w:p w:rsidR="00925BAD" w:rsidRPr="00A01C78" w:rsidRDefault="00925BAD" w:rsidP="00EF432B">
      <w:pPr>
        <w:ind w:hanging="709"/>
      </w:pPr>
      <w:r w:rsidRPr="00A01C78">
        <w:t>45. Для бактериологического метода диагностики коклюша используют материал больного:</w:t>
      </w:r>
    </w:p>
    <w:p w:rsidR="00925BAD" w:rsidRPr="00A01C78" w:rsidRDefault="00925BAD" w:rsidP="00D50170">
      <w:pPr>
        <w:pStyle w:val="Heading3"/>
      </w:pPr>
      <w:r w:rsidRPr="00A01C78">
        <w:rPr>
          <w:lang w:val="ru-RU"/>
        </w:rPr>
        <w:t>46.</w:t>
      </w:r>
      <w:r w:rsidRPr="00A01C78">
        <w:t xml:space="preserve"> Актинолизат используется для</w:t>
      </w:r>
      <w:r w:rsidRPr="00A01C78">
        <w:rPr>
          <w:lang w:val="ru-RU"/>
        </w:rPr>
        <w:t>:</w:t>
      </w:r>
      <w:r w:rsidRPr="00A01C78">
        <w:t xml:space="preserve">       </w:t>
      </w:r>
    </w:p>
    <w:p w:rsidR="00925BAD" w:rsidRPr="00A01C78" w:rsidRDefault="00925BAD" w:rsidP="00374D38">
      <w:pPr>
        <w:pStyle w:val="Heading3"/>
        <w:rPr>
          <w:lang w:val="ru-RU"/>
        </w:rPr>
      </w:pPr>
      <w:r w:rsidRPr="00A01C78">
        <w:rPr>
          <w:lang w:val="ru-RU"/>
        </w:rPr>
        <w:t>47</w:t>
      </w:r>
      <w:r w:rsidRPr="00A01C78">
        <w:t>. Актиномицеты колонизируют</w:t>
      </w:r>
      <w:r w:rsidRPr="00A01C78">
        <w:rPr>
          <w:lang w:val="ru-RU"/>
        </w:rPr>
        <w:t>:</w:t>
      </w:r>
      <w:r w:rsidRPr="00A01C78">
        <w:t xml:space="preserve">         </w:t>
      </w:r>
    </w:p>
    <w:p w:rsidR="00925BAD" w:rsidRPr="00A01C78" w:rsidRDefault="00925BAD" w:rsidP="001A6A66">
      <w:pPr>
        <w:pStyle w:val="Heading3"/>
        <w:rPr>
          <w:bCs/>
          <w:szCs w:val="28"/>
          <w:lang w:val="ru-RU"/>
        </w:rPr>
      </w:pPr>
      <w:r w:rsidRPr="00A01C78">
        <w:rPr>
          <w:szCs w:val="28"/>
          <w:lang w:val="ru-RU"/>
        </w:rPr>
        <w:t>48. Диагноз актиномикоза  подтверждается если</w:t>
      </w:r>
      <w:r w:rsidRPr="00A01C78">
        <w:rPr>
          <w:bCs/>
          <w:szCs w:val="28"/>
        </w:rPr>
        <w:t xml:space="preserve"> количество актиномицетов в матери</w:t>
      </w:r>
      <w:r w:rsidRPr="00A01C78">
        <w:rPr>
          <w:bCs/>
          <w:szCs w:val="28"/>
          <w:lang w:val="ru-RU"/>
        </w:rPr>
        <w:t>ал</w:t>
      </w:r>
      <w:r w:rsidRPr="00A01C78">
        <w:rPr>
          <w:bCs/>
          <w:szCs w:val="28"/>
        </w:rPr>
        <w:t>е</w:t>
      </w:r>
      <w:r w:rsidRPr="00A01C78">
        <w:rPr>
          <w:bCs/>
          <w:szCs w:val="28"/>
          <w:lang w:val="ru-RU"/>
        </w:rPr>
        <w:t xml:space="preserve">:         </w:t>
      </w:r>
    </w:p>
    <w:p w:rsidR="00925BAD" w:rsidRPr="00A01C78" w:rsidRDefault="00925BAD" w:rsidP="00231C13">
      <w:pPr>
        <w:pStyle w:val="Heading3"/>
        <w:rPr>
          <w:bCs/>
          <w:szCs w:val="28"/>
          <w:lang w:val="ru-RU"/>
        </w:rPr>
      </w:pPr>
      <w:r w:rsidRPr="00A01C78">
        <w:rPr>
          <w:bCs/>
          <w:szCs w:val="28"/>
          <w:lang w:val="ru-RU"/>
        </w:rPr>
        <w:t>49.</w:t>
      </w:r>
      <w:r w:rsidRPr="00A01C78">
        <w:rPr>
          <w:bCs/>
          <w:szCs w:val="28"/>
        </w:rPr>
        <w:t xml:space="preserve"> При кожной форме актиномикоза образуются воспалительные очаги:</w:t>
      </w:r>
      <w:r w:rsidRPr="00A01C78">
        <w:rPr>
          <w:bCs/>
          <w:szCs w:val="28"/>
          <w:lang w:val="ru-RU"/>
        </w:rPr>
        <w:t xml:space="preserve">         </w:t>
      </w:r>
    </w:p>
    <w:p w:rsidR="00925BAD" w:rsidRDefault="00925BAD" w:rsidP="00D50170">
      <w:pPr>
        <w:pStyle w:val="Heading3"/>
        <w:rPr>
          <w:lang w:val="ru-RU"/>
        </w:rPr>
      </w:pPr>
      <w:r w:rsidRPr="00A01C78">
        <w:rPr>
          <w:bCs/>
          <w:szCs w:val="28"/>
          <w:lang w:val="ru-RU"/>
        </w:rPr>
        <w:t>50</w:t>
      </w:r>
      <w:r w:rsidRPr="00A01C78">
        <w:t xml:space="preserve">. Метод окраски </w:t>
      </w:r>
      <w:r w:rsidRPr="00A01C78">
        <w:rPr>
          <w:lang w:val="en-US"/>
        </w:rPr>
        <w:t>Mycobacterium</w:t>
      </w:r>
      <w:r w:rsidRPr="00A01C78">
        <w:t xml:space="preserve"> </w:t>
      </w:r>
      <w:r w:rsidRPr="00A01C78">
        <w:rPr>
          <w:lang w:val="en-US"/>
        </w:rPr>
        <w:t>tuberculosis</w:t>
      </w:r>
      <w:r w:rsidRPr="00A01C78">
        <w:t xml:space="preserve">:  </w:t>
      </w:r>
    </w:p>
    <w:p w:rsidR="00925BAD" w:rsidRPr="00A01C78" w:rsidRDefault="00925BAD" w:rsidP="007439C3">
      <w:pPr>
        <w:pStyle w:val="Heading3"/>
        <w:rPr>
          <w:lang w:val="ru-RU"/>
        </w:rPr>
      </w:pPr>
      <w:r w:rsidRPr="00A01C78">
        <w:t xml:space="preserve">51. Морфология </w:t>
      </w:r>
      <w:r w:rsidRPr="00A01C78">
        <w:rPr>
          <w:lang w:val="en-US"/>
        </w:rPr>
        <w:t>Mycobacterium</w:t>
      </w:r>
      <w:r w:rsidRPr="00A01C78">
        <w:t xml:space="preserve"> </w:t>
      </w:r>
      <w:r w:rsidRPr="00A01C78">
        <w:rPr>
          <w:lang w:val="en-US"/>
        </w:rPr>
        <w:t>tuberculosis</w:t>
      </w:r>
      <w:r w:rsidRPr="00A01C78">
        <w:t xml:space="preserve">:          </w:t>
      </w:r>
    </w:p>
    <w:p w:rsidR="00925BAD" w:rsidRDefault="00925BAD" w:rsidP="00EF432B">
      <w:pPr>
        <w:pStyle w:val="Heading3"/>
        <w:rPr>
          <w:lang w:val="ru-RU"/>
        </w:rPr>
      </w:pPr>
      <w:r w:rsidRPr="00A01C78">
        <w:t xml:space="preserve">52. Факторы патогенности  </w:t>
      </w:r>
      <w:r w:rsidRPr="00A01C78">
        <w:rPr>
          <w:lang w:val="en-US"/>
        </w:rPr>
        <w:t>Mycobacterium</w:t>
      </w:r>
      <w:r w:rsidRPr="00A01C78">
        <w:t xml:space="preserve"> </w:t>
      </w:r>
      <w:r w:rsidRPr="00A01C78">
        <w:rPr>
          <w:lang w:val="en-US"/>
        </w:rPr>
        <w:t>tuberculosis</w:t>
      </w:r>
      <w:r w:rsidRPr="00A01C78">
        <w:t xml:space="preserve">:           </w:t>
      </w:r>
    </w:p>
    <w:p w:rsidR="00925BAD" w:rsidRDefault="00925BAD" w:rsidP="00EF432B">
      <w:pPr>
        <w:pStyle w:val="Heading3"/>
        <w:rPr>
          <w:lang w:val="ru-RU"/>
        </w:rPr>
      </w:pPr>
      <w:r w:rsidRPr="00A01C78">
        <w:t>53. Алиментарный путь передачи инфекции при туберкулезе реализуется через:</w:t>
      </w:r>
    </w:p>
    <w:p w:rsidR="00925BAD" w:rsidRPr="00EF432B" w:rsidRDefault="00925BAD" w:rsidP="00EF432B">
      <w:pPr>
        <w:pStyle w:val="Heading3"/>
      </w:pPr>
      <w:r w:rsidRPr="00EF432B">
        <w:rPr>
          <w:bCs/>
        </w:rPr>
        <w:t xml:space="preserve">54. </w:t>
      </w:r>
      <w:r w:rsidRPr="00EF432B">
        <w:t xml:space="preserve">Туберкулин используется в следующих реакциях: </w:t>
      </w:r>
    </w:p>
    <w:p w:rsidR="00925BAD" w:rsidRPr="00A01C78" w:rsidRDefault="00925BAD" w:rsidP="00BB61D4">
      <w:pPr>
        <w:pStyle w:val="Heading3"/>
        <w:rPr>
          <w:lang w:val="ru-RU"/>
        </w:rPr>
      </w:pPr>
      <w:r w:rsidRPr="00A01C78">
        <w:rPr>
          <w:bCs/>
          <w:lang w:val="ru-RU"/>
        </w:rPr>
        <w:t>55. М</w:t>
      </w:r>
      <w:r w:rsidRPr="00A01C78">
        <w:rPr>
          <w:bCs/>
        </w:rPr>
        <w:t>орфологические особенности м</w:t>
      </w:r>
      <w:r w:rsidRPr="00A01C78">
        <w:rPr>
          <w:bCs/>
          <w:lang w:val="ru-RU"/>
        </w:rPr>
        <w:t>и</w:t>
      </w:r>
      <w:r w:rsidRPr="00A01C78">
        <w:rPr>
          <w:bCs/>
        </w:rPr>
        <w:t>коплазм</w:t>
      </w:r>
      <w:r w:rsidRPr="00A01C78">
        <w:rPr>
          <w:bCs/>
          <w:lang w:val="ru-RU"/>
        </w:rPr>
        <w:t>:</w:t>
      </w:r>
    </w:p>
    <w:p w:rsidR="00925BAD" w:rsidRPr="00A01C78" w:rsidRDefault="00925BAD" w:rsidP="00D50170">
      <w:pPr>
        <w:pStyle w:val="Heading3"/>
        <w:rPr>
          <w:color w:val="000000"/>
          <w:spacing w:val="4"/>
        </w:rPr>
      </w:pPr>
      <w:r w:rsidRPr="00A01C78">
        <w:rPr>
          <w:bCs/>
          <w:lang w:val="ru-RU"/>
        </w:rPr>
        <w:t>56.</w:t>
      </w:r>
      <w:r w:rsidRPr="00A01C78">
        <w:rPr>
          <w:bCs/>
        </w:rPr>
        <w:t xml:space="preserve"> </w:t>
      </w:r>
      <w:r w:rsidRPr="00A01C78">
        <w:rPr>
          <w:color w:val="000000"/>
          <w:spacing w:val="4"/>
          <w:lang w:val="ru-RU"/>
        </w:rPr>
        <w:t>Пневмонию</w:t>
      </w:r>
      <w:r w:rsidRPr="00A01C78">
        <w:rPr>
          <w:color w:val="000000"/>
          <w:spacing w:val="4"/>
        </w:rPr>
        <w:t xml:space="preserve"> вызывают микоплазмы</w:t>
      </w:r>
      <w:r w:rsidRPr="00A01C78">
        <w:rPr>
          <w:color w:val="000000"/>
          <w:spacing w:val="4"/>
          <w:lang w:val="ru-RU"/>
        </w:rPr>
        <w:t>:</w:t>
      </w:r>
    </w:p>
    <w:p w:rsidR="00925BAD" w:rsidRPr="00A01C78" w:rsidRDefault="00925BAD" w:rsidP="00D50170">
      <w:pPr>
        <w:pStyle w:val="Heading3"/>
        <w:rPr>
          <w:lang w:val="ru-RU"/>
        </w:rPr>
      </w:pPr>
      <w:r w:rsidRPr="00A01C78">
        <w:rPr>
          <w:lang w:val="ru-RU"/>
        </w:rPr>
        <w:t>57. Ф</w:t>
      </w:r>
      <w:r w:rsidRPr="00A01C78">
        <w:t xml:space="preserve">акторы </w:t>
      </w:r>
      <w:r w:rsidRPr="00A01C78">
        <w:rPr>
          <w:lang w:val="ru-RU"/>
        </w:rPr>
        <w:t>патогенности</w:t>
      </w:r>
      <w:r w:rsidRPr="00A01C78">
        <w:t xml:space="preserve"> микоплазм</w:t>
      </w:r>
      <w:r w:rsidRPr="00A01C78">
        <w:rPr>
          <w:lang w:val="ru-RU"/>
        </w:rPr>
        <w:t>ы:</w:t>
      </w:r>
    </w:p>
    <w:p w:rsidR="00925BAD" w:rsidRPr="00A01C78" w:rsidRDefault="00925BAD" w:rsidP="00850256">
      <w:pPr>
        <w:pStyle w:val="Heading3"/>
        <w:rPr>
          <w:lang w:val="ru-RU"/>
        </w:rPr>
      </w:pPr>
      <w:r w:rsidRPr="00A01C78">
        <w:rPr>
          <w:bCs/>
          <w:lang w:val="ru-RU"/>
        </w:rPr>
        <w:t>58. П</w:t>
      </w:r>
      <w:r w:rsidRPr="00A01C78">
        <w:rPr>
          <w:bCs/>
        </w:rPr>
        <w:t xml:space="preserve">ризнак, объединяющий микоплазмы с </w:t>
      </w:r>
      <w:r w:rsidRPr="00A01C78">
        <w:rPr>
          <w:bCs/>
          <w:lang w:val="en-US"/>
        </w:rPr>
        <w:t>L</w:t>
      </w:r>
      <w:r w:rsidRPr="00A01C78">
        <w:rPr>
          <w:bCs/>
        </w:rPr>
        <w:t>-формами бактер</w:t>
      </w:r>
      <w:r w:rsidRPr="00A01C78">
        <w:rPr>
          <w:bCs/>
          <w:lang w:val="ru-RU"/>
        </w:rPr>
        <w:t>и</w:t>
      </w:r>
      <w:r w:rsidRPr="00A01C78">
        <w:rPr>
          <w:bCs/>
        </w:rPr>
        <w:t>й</w:t>
      </w:r>
      <w:r w:rsidRPr="00A01C78">
        <w:rPr>
          <w:bCs/>
          <w:lang w:val="ru-RU"/>
        </w:rPr>
        <w:t>:</w:t>
      </w:r>
      <w:r w:rsidRPr="00A01C78">
        <w:rPr>
          <w:bCs/>
        </w:rPr>
        <w:t xml:space="preserve"> </w:t>
      </w:r>
    </w:p>
    <w:p w:rsidR="00925BAD" w:rsidRPr="00A01C78" w:rsidRDefault="00925BAD" w:rsidP="00231C13">
      <w:pPr>
        <w:pStyle w:val="Heading3"/>
        <w:rPr>
          <w:lang w:val="ru-RU"/>
        </w:rPr>
      </w:pPr>
      <w:r>
        <w:rPr>
          <w:lang w:val="ru-RU"/>
        </w:rPr>
        <w:t>59</w:t>
      </w:r>
      <w:r w:rsidRPr="00A01C78">
        <w:rPr>
          <w:lang w:val="ru-RU"/>
        </w:rPr>
        <w:t>. Метод микроскопии микоплазмы:</w:t>
      </w:r>
    </w:p>
    <w:p w:rsidR="00925BAD" w:rsidRDefault="00925BAD" w:rsidP="006C0B04">
      <w:pPr>
        <w:ind w:left="-720"/>
      </w:pPr>
      <w:r w:rsidRPr="00A01C78">
        <w:t xml:space="preserve">60. На питательной среде с сывороткой микоплазмы  </w:t>
      </w:r>
      <w:r>
        <w:t>образу</w:t>
      </w:r>
      <w:r w:rsidRPr="00A01C78">
        <w:t>ют колонии:</w:t>
      </w:r>
    </w:p>
    <w:p w:rsidR="00925BAD" w:rsidRDefault="00925BAD" w:rsidP="006C0B04">
      <w:pPr>
        <w:ind w:left="-720"/>
      </w:pPr>
      <w:r w:rsidRPr="00A01C78">
        <w:t xml:space="preserve">61. Метод окраски фиксированного препарата  для микроскопической диагностики гонореи              </w:t>
      </w:r>
    </w:p>
    <w:p w:rsidR="00925BAD" w:rsidRPr="00A01C78" w:rsidRDefault="00925BAD" w:rsidP="006C0B04">
      <w:pPr>
        <w:ind w:left="-720"/>
      </w:pPr>
      <w:r w:rsidRPr="00A01C78">
        <w:t>62. Основной метод диагностики трихомониаза:</w:t>
      </w:r>
    </w:p>
    <w:p w:rsidR="00925BAD" w:rsidRPr="00A01C78" w:rsidRDefault="00925BAD" w:rsidP="00241BC8">
      <w:pPr>
        <w:pStyle w:val="Heading3"/>
        <w:rPr>
          <w:lang w:val="ru-RU"/>
        </w:rPr>
      </w:pPr>
      <w:r>
        <w:rPr>
          <w:lang w:val="ru-RU"/>
        </w:rPr>
        <w:t xml:space="preserve">63. </w:t>
      </w:r>
      <w:r w:rsidRPr="00A01C78">
        <w:rPr>
          <w:lang w:val="en-US"/>
        </w:rPr>
        <w:t>Treponema</w:t>
      </w:r>
      <w:r w:rsidRPr="00A01C78">
        <w:t xml:space="preserve"> </w:t>
      </w:r>
      <w:r w:rsidRPr="00A01C78">
        <w:rPr>
          <w:lang w:val="en-US"/>
        </w:rPr>
        <w:t>pallidum</w:t>
      </w:r>
      <w:r w:rsidRPr="00A01C78">
        <w:t xml:space="preserve"> вызывает</w:t>
      </w:r>
      <w:r w:rsidRPr="00A01C78">
        <w:rPr>
          <w:lang w:val="ru-RU"/>
        </w:rPr>
        <w:t>:</w:t>
      </w:r>
    </w:p>
    <w:p w:rsidR="00925BAD" w:rsidRDefault="00925BAD" w:rsidP="006C0B04">
      <w:pPr>
        <w:pStyle w:val="Heading3"/>
        <w:rPr>
          <w:lang w:val="ru-RU"/>
        </w:rPr>
      </w:pPr>
      <w:r w:rsidRPr="00A01C78">
        <w:rPr>
          <w:lang w:val="ru-RU"/>
        </w:rPr>
        <w:t>64</w:t>
      </w:r>
      <w:r w:rsidRPr="00A01C78">
        <w:t xml:space="preserve">.  </w:t>
      </w:r>
      <w:r w:rsidRPr="00A01C78">
        <w:rPr>
          <w:lang w:val="en-US"/>
        </w:rPr>
        <w:t>Ureaplasma</w:t>
      </w:r>
      <w:r w:rsidRPr="00A01C78">
        <w:t xml:space="preserve"> </w:t>
      </w:r>
      <w:r w:rsidRPr="00A01C78">
        <w:rPr>
          <w:lang w:val="en-US"/>
        </w:rPr>
        <w:t>urealiticum</w:t>
      </w:r>
      <w:r w:rsidRPr="00A01C78">
        <w:t xml:space="preserve"> вызывает заболевание</w:t>
      </w:r>
      <w:r w:rsidRPr="00A01C78">
        <w:rPr>
          <w:lang w:val="ru-RU"/>
        </w:rPr>
        <w:t>:</w:t>
      </w:r>
    </w:p>
    <w:p w:rsidR="00925BAD" w:rsidRPr="006C0B04" w:rsidRDefault="00925BAD" w:rsidP="006C0B04">
      <w:pPr>
        <w:pStyle w:val="Heading3"/>
        <w:rPr>
          <w:lang w:val="ru-RU"/>
        </w:rPr>
      </w:pPr>
      <w:r>
        <w:rPr>
          <w:lang w:val="ru-RU"/>
        </w:rPr>
        <w:t>6</w:t>
      </w:r>
      <w:r w:rsidRPr="00A01C78">
        <w:rPr>
          <w:lang w:val="ru-RU"/>
        </w:rPr>
        <w:t>5</w:t>
      </w:r>
      <w:r w:rsidRPr="00A01C78">
        <w:t>. В желточном мешке куриного эмбриона культивируют</w:t>
      </w:r>
      <w:r w:rsidRPr="00A01C78">
        <w:rPr>
          <w:lang w:val="ru-RU"/>
        </w:rPr>
        <w:t>:</w:t>
      </w:r>
    </w:p>
    <w:p w:rsidR="00925BAD" w:rsidRPr="00A01C78" w:rsidRDefault="00925BAD" w:rsidP="00A92D47">
      <w:pPr>
        <w:pStyle w:val="Heading3"/>
        <w:rPr>
          <w:lang w:val="ru-RU"/>
        </w:rPr>
      </w:pPr>
      <w:r w:rsidRPr="00A01C78">
        <w:t xml:space="preserve">66. Морфология       </w:t>
      </w:r>
      <w:r w:rsidRPr="00A01C78">
        <w:rPr>
          <w:lang w:val="en-US"/>
        </w:rPr>
        <w:t>Haemophilus</w:t>
      </w:r>
      <w:r w:rsidRPr="00A01C78">
        <w:t xml:space="preserve"> </w:t>
      </w:r>
      <w:r w:rsidRPr="00A01C78">
        <w:rPr>
          <w:lang w:val="en-US"/>
        </w:rPr>
        <w:t>ducreyi</w:t>
      </w:r>
    </w:p>
    <w:p w:rsidR="00925BAD" w:rsidRPr="00A01C78" w:rsidRDefault="00925BAD" w:rsidP="00986939">
      <w:pPr>
        <w:pStyle w:val="Heading3"/>
        <w:rPr>
          <w:lang w:val="ru-RU"/>
        </w:rPr>
      </w:pPr>
      <w:r w:rsidRPr="00A01C78">
        <w:t>67. Основной метод окраски возбудителя гонореи</w:t>
      </w:r>
      <w:r w:rsidRPr="00A01C78">
        <w:rPr>
          <w:lang w:val="ru-RU"/>
        </w:rPr>
        <w:t xml:space="preserve"> </w:t>
      </w:r>
    </w:p>
    <w:p w:rsidR="00925BAD" w:rsidRDefault="00925BAD" w:rsidP="006C0B04">
      <w:pPr>
        <w:pStyle w:val="Heading3"/>
        <w:rPr>
          <w:lang w:val="ru-RU"/>
        </w:rPr>
      </w:pPr>
      <w:r w:rsidRPr="00A01C78">
        <w:t>68. При серологическом методе диагностики сифилиса используется:</w:t>
      </w:r>
    </w:p>
    <w:p w:rsidR="00925BAD" w:rsidRDefault="00925BAD" w:rsidP="006C0B04">
      <w:pPr>
        <w:pStyle w:val="Heading3"/>
        <w:rPr>
          <w:lang w:val="ru-RU"/>
        </w:rPr>
      </w:pPr>
      <w:r w:rsidRPr="00A01C78">
        <w:t xml:space="preserve">69.Морфология </w:t>
      </w:r>
      <w:r w:rsidRPr="00A01C78">
        <w:rPr>
          <w:lang w:val="en-US"/>
        </w:rPr>
        <w:t>Brucella</w:t>
      </w:r>
      <w:r w:rsidRPr="00A01C78">
        <w:t xml:space="preserve"> </w:t>
      </w:r>
      <w:r w:rsidRPr="00A01C78">
        <w:rPr>
          <w:lang w:val="en-US"/>
        </w:rPr>
        <w:t>melitensis</w:t>
      </w:r>
      <w:r w:rsidRPr="00A01C78">
        <w:t>:</w:t>
      </w:r>
    </w:p>
    <w:p w:rsidR="00925BAD" w:rsidRDefault="00925BAD" w:rsidP="006C0B04">
      <w:pPr>
        <w:pStyle w:val="Heading3"/>
        <w:rPr>
          <w:lang w:val="ru-RU"/>
        </w:rPr>
      </w:pPr>
      <w:r w:rsidRPr="00A01C78">
        <w:t>70. Возбудители зоонозных инфекций по типу дыхания относящихся к микроаэрофиллам:</w:t>
      </w:r>
    </w:p>
    <w:p w:rsidR="00925BAD" w:rsidRDefault="00925BAD" w:rsidP="006C0B04">
      <w:pPr>
        <w:pStyle w:val="Heading3"/>
        <w:rPr>
          <w:lang w:val="ru-RU"/>
        </w:rPr>
      </w:pPr>
      <w:r w:rsidRPr="00A01C78">
        <w:t xml:space="preserve">71. </w:t>
      </w:r>
      <w:r w:rsidRPr="00A01C78">
        <w:rPr>
          <w:lang w:val="en-US"/>
        </w:rPr>
        <w:t>R</w:t>
      </w:r>
      <w:r w:rsidRPr="00A01C78">
        <w:t xml:space="preserve"> колонии в виде кружевного платочка  </w:t>
      </w:r>
      <w:r>
        <w:rPr>
          <w:lang w:val="ru-RU"/>
        </w:rPr>
        <w:t>образует</w:t>
      </w:r>
      <w:r w:rsidRPr="00A01C78">
        <w:t xml:space="preserve"> возбудитель:</w:t>
      </w:r>
    </w:p>
    <w:p w:rsidR="00925BAD" w:rsidRDefault="00925BAD" w:rsidP="006C0B04">
      <w:pPr>
        <w:pStyle w:val="Heading3"/>
        <w:rPr>
          <w:lang w:val="ru-RU"/>
        </w:rPr>
      </w:pPr>
      <w:r w:rsidRPr="006C0B04">
        <w:t xml:space="preserve">72. </w:t>
      </w:r>
      <w:r w:rsidRPr="00A01C78">
        <w:rPr>
          <w:lang w:val="pt-BR"/>
        </w:rPr>
        <w:t>R</w:t>
      </w:r>
      <w:r w:rsidRPr="006C0B04">
        <w:t xml:space="preserve"> </w:t>
      </w:r>
      <w:r w:rsidRPr="00A01C78">
        <w:t>колонии</w:t>
      </w:r>
      <w:r w:rsidRPr="006C0B04">
        <w:t xml:space="preserve"> </w:t>
      </w:r>
      <w:r w:rsidRPr="00A01C78">
        <w:t>в</w:t>
      </w:r>
      <w:r w:rsidRPr="006C0B04">
        <w:t xml:space="preserve"> </w:t>
      </w:r>
      <w:r w:rsidRPr="00A01C78">
        <w:t>виде</w:t>
      </w:r>
      <w:r w:rsidRPr="006C0B04">
        <w:t xml:space="preserve"> </w:t>
      </w:r>
      <w:r w:rsidRPr="00A01C78">
        <w:t>гривы</w:t>
      </w:r>
      <w:r w:rsidRPr="006C0B04">
        <w:t xml:space="preserve"> </w:t>
      </w:r>
      <w:r w:rsidRPr="00A01C78">
        <w:t>льва</w:t>
      </w:r>
      <w:r w:rsidRPr="006C0B04">
        <w:t xml:space="preserve"> </w:t>
      </w:r>
      <w:r>
        <w:t>образует</w:t>
      </w:r>
      <w:r w:rsidRPr="006C0B04">
        <w:t xml:space="preserve"> </w:t>
      </w:r>
      <w:r w:rsidRPr="00A01C78">
        <w:t>возбудитель</w:t>
      </w:r>
      <w:r w:rsidRPr="006C0B04">
        <w:t>:</w:t>
      </w:r>
    </w:p>
    <w:p w:rsidR="00925BAD" w:rsidRDefault="00925BAD" w:rsidP="006C0B04">
      <w:pPr>
        <w:pStyle w:val="Heading3"/>
        <w:rPr>
          <w:lang w:val="ru-RU"/>
        </w:rPr>
      </w:pPr>
      <w:r w:rsidRPr="006C0B04">
        <w:t xml:space="preserve">73. </w:t>
      </w:r>
      <w:r w:rsidRPr="00A01C78">
        <w:t>Чуму</w:t>
      </w:r>
      <w:r w:rsidRPr="006C0B04">
        <w:t xml:space="preserve">  </w:t>
      </w:r>
      <w:r w:rsidRPr="00A01C78">
        <w:t>вызывает</w:t>
      </w:r>
      <w:r w:rsidRPr="006C0B04">
        <w:t xml:space="preserve">  </w:t>
      </w:r>
      <w:r w:rsidRPr="00A01C78">
        <w:t>микроорганизм</w:t>
      </w:r>
      <w:r w:rsidRPr="006C0B04">
        <w:t>:</w:t>
      </w:r>
    </w:p>
    <w:p w:rsidR="00925BAD" w:rsidRDefault="00925BAD" w:rsidP="006C0B04">
      <w:pPr>
        <w:pStyle w:val="Heading3"/>
        <w:rPr>
          <w:lang w:val="ru-RU"/>
        </w:rPr>
      </w:pPr>
      <w:r w:rsidRPr="006C0B04">
        <w:rPr>
          <w:lang w:val="ru-RU"/>
        </w:rPr>
        <w:t xml:space="preserve">74. </w:t>
      </w:r>
      <w:r w:rsidRPr="00A01C78">
        <w:t>Туляремию</w:t>
      </w:r>
      <w:r w:rsidRPr="006C0B04">
        <w:rPr>
          <w:lang w:val="ru-RU"/>
        </w:rPr>
        <w:t xml:space="preserve"> </w:t>
      </w:r>
      <w:r w:rsidRPr="00A01C78">
        <w:t>вызывает</w:t>
      </w:r>
      <w:r w:rsidRPr="006C0B04">
        <w:rPr>
          <w:lang w:val="ru-RU"/>
        </w:rPr>
        <w:t xml:space="preserve"> </w:t>
      </w:r>
      <w:r w:rsidRPr="00A01C78">
        <w:t>микроорганизм</w:t>
      </w:r>
      <w:r w:rsidRPr="006C0B04">
        <w:rPr>
          <w:lang w:val="ru-RU"/>
        </w:rPr>
        <w:t>:</w:t>
      </w:r>
    </w:p>
    <w:p w:rsidR="00925BAD" w:rsidRDefault="00925BAD" w:rsidP="006C0B04">
      <w:pPr>
        <w:pStyle w:val="Heading3"/>
        <w:rPr>
          <w:lang w:val="ru-RU"/>
        </w:rPr>
      </w:pPr>
      <w:r w:rsidRPr="006C0B04">
        <w:rPr>
          <w:lang w:val="ru-RU"/>
        </w:rPr>
        <w:t xml:space="preserve">75.  </w:t>
      </w:r>
      <w:r w:rsidRPr="00A01C78">
        <w:t>Пути</w:t>
      </w:r>
      <w:r w:rsidRPr="006C0B04">
        <w:rPr>
          <w:lang w:val="ru-RU"/>
        </w:rPr>
        <w:t xml:space="preserve"> </w:t>
      </w:r>
      <w:r w:rsidRPr="00A01C78">
        <w:t>передачи</w:t>
      </w:r>
      <w:r w:rsidRPr="006C0B04">
        <w:rPr>
          <w:lang w:val="ru-RU"/>
        </w:rPr>
        <w:t xml:space="preserve"> </w:t>
      </w:r>
      <w:r w:rsidRPr="00A01C78">
        <w:t>инфекции</w:t>
      </w:r>
      <w:r w:rsidRPr="006C0B04">
        <w:rPr>
          <w:lang w:val="ru-RU"/>
        </w:rPr>
        <w:t xml:space="preserve"> </w:t>
      </w:r>
      <w:r w:rsidRPr="00A01C78">
        <w:t>при</w:t>
      </w:r>
      <w:r w:rsidRPr="006C0B04">
        <w:rPr>
          <w:lang w:val="ru-RU"/>
        </w:rPr>
        <w:t xml:space="preserve"> </w:t>
      </w:r>
      <w:r w:rsidRPr="00A01C78">
        <w:t>сибирской</w:t>
      </w:r>
      <w:r w:rsidRPr="006C0B04">
        <w:rPr>
          <w:lang w:val="ru-RU"/>
        </w:rPr>
        <w:t xml:space="preserve"> </w:t>
      </w:r>
      <w:r w:rsidRPr="00A01C78">
        <w:t>язве</w:t>
      </w:r>
      <w:r w:rsidRPr="006C0B04">
        <w:rPr>
          <w:lang w:val="ru-RU"/>
        </w:rPr>
        <w:t>:</w:t>
      </w:r>
    </w:p>
    <w:p w:rsidR="00925BAD" w:rsidRDefault="00925BAD" w:rsidP="006C0B04">
      <w:pPr>
        <w:pStyle w:val="Heading3"/>
        <w:rPr>
          <w:lang w:val="ru-RU"/>
        </w:rPr>
      </w:pPr>
      <w:r w:rsidRPr="00A01C78">
        <w:t>76. Пути передачи инфекции при псевдотуберкулезе:</w:t>
      </w:r>
    </w:p>
    <w:p w:rsidR="00925BAD" w:rsidRDefault="00925BAD" w:rsidP="006C0B04">
      <w:pPr>
        <w:pStyle w:val="Heading3"/>
        <w:rPr>
          <w:lang w:val="ru-RU"/>
        </w:rPr>
      </w:pPr>
      <w:r>
        <w:rPr>
          <w:lang w:val="ru-RU"/>
        </w:rPr>
        <w:t>77.</w:t>
      </w:r>
      <w:r w:rsidRPr="00A01C78">
        <w:t>Питательная среда для выращивания возбудителя сибирской язвы это:</w:t>
      </w:r>
    </w:p>
    <w:p w:rsidR="00925BAD" w:rsidRDefault="00925BAD" w:rsidP="006C0B04">
      <w:pPr>
        <w:pStyle w:val="Heading3"/>
        <w:rPr>
          <w:lang w:val="ru-RU"/>
        </w:rPr>
      </w:pPr>
      <w:r w:rsidRPr="00A01C78">
        <w:t>78. Бруцеллин используется для:</w:t>
      </w:r>
    </w:p>
    <w:p w:rsidR="00925BAD" w:rsidRDefault="00925BAD" w:rsidP="006C0B04">
      <w:pPr>
        <w:ind w:left="-720"/>
      </w:pPr>
      <w:r w:rsidRPr="00A01C78">
        <w:t>79. Кожно-аллергическая проба с антраксином используется при зоонозной инфекции:</w:t>
      </w:r>
      <w:r>
        <w:t xml:space="preserve"> </w:t>
      </w:r>
    </w:p>
    <w:p w:rsidR="00925BAD" w:rsidRPr="00A01C78" w:rsidRDefault="00925BAD" w:rsidP="006C0B04">
      <w:pPr>
        <w:ind w:left="-720"/>
      </w:pPr>
      <w:r w:rsidRPr="00A01C78">
        <w:t xml:space="preserve">80. Переносчик  инфекции при чуме: </w:t>
      </w:r>
    </w:p>
    <w:p w:rsidR="00925BAD" w:rsidRPr="00A01C78" w:rsidRDefault="00925BAD" w:rsidP="006C0B04">
      <w:pPr>
        <w:ind w:left="-360"/>
      </w:pPr>
      <w:r w:rsidRPr="00A01C78">
        <w:t>81.  Серодиагностика сибирской язвы проводится при помощи реакции:</w:t>
      </w:r>
    </w:p>
    <w:p w:rsidR="00925BAD" w:rsidRPr="00A01C78" w:rsidRDefault="00925BAD" w:rsidP="006C0B04">
      <w:pPr>
        <w:ind w:left="-360"/>
      </w:pPr>
      <w:r w:rsidRPr="00A01C78">
        <w:t>82. Специфическая профилактика против сибирской язвы проводится:</w:t>
      </w:r>
    </w:p>
    <w:p w:rsidR="00925BAD" w:rsidRPr="00A01C78" w:rsidRDefault="00925BAD" w:rsidP="006C0B04">
      <w:pPr>
        <w:pStyle w:val="a"/>
        <w:ind w:hanging="643"/>
        <w:rPr>
          <w:sz w:val="28"/>
          <w:szCs w:val="28"/>
        </w:rPr>
      </w:pPr>
      <w:r w:rsidRPr="00A01C78">
        <w:rPr>
          <w:sz w:val="28"/>
          <w:szCs w:val="28"/>
        </w:rPr>
        <w:t>83</w:t>
      </w:r>
      <w:r w:rsidRPr="00A01C78">
        <w:rPr>
          <w:smallCaps w:val="0"/>
          <w:sz w:val="28"/>
          <w:szCs w:val="28"/>
        </w:rPr>
        <w:t>. Экспресс- диагностика чумы проводится</w:t>
      </w:r>
      <w:r w:rsidRPr="00A01C78">
        <w:rPr>
          <w:sz w:val="28"/>
          <w:szCs w:val="28"/>
        </w:rPr>
        <w:t>:</w:t>
      </w:r>
    </w:p>
    <w:p w:rsidR="00925BAD" w:rsidRPr="00A01C78" w:rsidRDefault="00925BAD" w:rsidP="006C0B04">
      <w:pPr>
        <w:pStyle w:val="a"/>
        <w:ind w:hanging="643"/>
        <w:rPr>
          <w:sz w:val="28"/>
          <w:szCs w:val="28"/>
        </w:rPr>
      </w:pPr>
      <w:r w:rsidRPr="00A01C78">
        <w:rPr>
          <w:sz w:val="28"/>
          <w:szCs w:val="28"/>
        </w:rPr>
        <w:t>84. П</w:t>
      </w:r>
      <w:r w:rsidRPr="00A01C78">
        <w:rPr>
          <w:smallCaps w:val="0"/>
          <w:sz w:val="28"/>
          <w:szCs w:val="28"/>
        </w:rPr>
        <w:t>риродные очаги чумы в России формируют</w:t>
      </w:r>
      <w:r w:rsidRPr="00A01C78">
        <w:rPr>
          <w:sz w:val="28"/>
          <w:szCs w:val="28"/>
        </w:rPr>
        <w:t>:</w:t>
      </w:r>
    </w:p>
    <w:p w:rsidR="00925BAD" w:rsidRPr="00A01C78" w:rsidRDefault="00925BAD" w:rsidP="00385A3E">
      <w:pPr>
        <w:pStyle w:val="Heading3"/>
        <w:rPr>
          <w:bCs/>
        </w:rPr>
      </w:pPr>
      <w:r w:rsidRPr="00A01C78">
        <w:rPr>
          <w:bCs/>
          <w:lang w:val="ru-RU"/>
        </w:rPr>
        <w:t xml:space="preserve">    85. </w:t>
      </w:r>
      <w:r w:rsidRPr="00A01C78">
        <w:rPr>
          <w:bCs/>
        </w:rPr>
        <w:t>Лептоспироз– это:</w:t>
      </w:r>
    </w:p>
    <w:p w:rsidR="00925BAD" w:rsidRPr="00A01C78" w:rsidRDefault="00925BAD" w:rsidP="00385A3E">
      <w:pPr>
        <w:pStyle w:val="Heading3"/>
        <w:rPr>
          <w:bCs/>
        </w:rPr>
      </w:pPr>
      <w:r>
        <w:rPr>
          <w:lang w:val="ru-RU"/>
        </w:rPr>
        <w:t xml:space="preserve">    </w:t>
      </w:r>
      <w:r w:rsidRPr="00A01C78">
        <w:rPr>
          <w:bCs/>
          <w:lang w:val="ru-RU"/>
        </w:rPr>
        <w:t>86. М</w:t>
      </w:r>
      <w:r w:rsidRPr="00A01C78">
        <w:rPr>
          <w:bCs/>
        </w:rPr>
        <w:t>орфологи</w:t>
      </w:r>
      <w:r w:rsidRPr="00A01C78">
        <w:rPr>
          <w:bCs/>
          <w:lang w:val="ru-RU"/>
        </w:rPr>
        <w:t xml:space="preserve">я </w:t>
      </w:r>
      <w:r w:rsidRPr="00A01C78">
        <w:rPr>
          <w:bCs/>
        </w:rPr>
        <w:t>лептосп</w:t>
      </w:r>
      <w:r w:rsidRPr="00A01C78">
        <w:rPr>
          <w:bCs/>
          <w:lang w:val="ru-RU"/>
        </w:rPr>
        <w:t>ир</w:t>
      </w:r>
      <w:r w:rsidRPr="00A01C78">
        <w:rPr>
          <w:bCs/>
        </w:rPr>
        <w:t xml:space="preserve">:                                </w:t>
      </w:r>
    </w:p>
    <w:p w:rsidR="00925BAD" w:rsidRPr="00A01C78" w:rsidRDefault="00925BAD" w:rsidP="00385A3E">
      <w:pPr>
        <w:pStyle w:val="Heading3"/>
        <w:rPr>
          <w:lang w:val="ru-RU"/>
        </w:rPr>
      </w:pPr>
      <w:r w:rsidRPr="00A01C78">
        <w:rPr>
          <w:lang w:val="ru-RU"/>
        </w:rPr>
        <w:t xml:space="preserve">    </w:t>
      </w:r>
      <w:r w:rsidRPr="00A01C78">
        <w:rPr>
          <w:bCs/>
          <w:lang w:val="ru-RU"/>
        </w:rPr>
        <w:t>87. И</w:t>
      </w:r>
      <w:r w:rsidRPr="00A01C78">
        <w:rPr>
          <w:bCs/>
        </w:rPr>
        <w:t xml:space="preserve">сточники </w:t>
      </w:r>
      <w:r w:rsidRPr="00A01C78">
        <w:rPr>
          <w:bCs/>
          <w:lang w:val="ru-RU"/>
        </w:rPr>
        <w:t xml:space="preserve"> инфекции при </w:t>
      </w:r>
      <w:r w:rsidRPr="00A01C78">
        <w:rPr>
          <w:bCs/>
        </w:rPr>
        <w:t>лептоспироз</w:t>
      </w:r>
      <w:r w:rsidRPr="00A01C78">
        <w:rPr>
          <w:bCs/>
          <w:lang w:val="ru-RU"/>
        </w:rPr>
        <w:t>е:</w:t>
      </w:r>
    </w:p>
    <w:p w:rsidR="00925BAD" w:rsidRPr="00A01C78" w:rsidRDefault="00925BAD" w:rsidP="00385A3E">
      <w:pPr>
        <w:pStyle w:val="Heading3"/>
        <w:rPr>
          <w:lang w:val="ru-RU"/>
        </w:rPr>
      </w:pPr>
      <w:r w:rsidRPr="00A01C78">
        <w:rPr>
          <w:bCs/>
        </w:rPr>
        <w:t xml:space="preserve">  </w:t>
      </w:r>
      <w:r w:rsidRPr="00A01C78">
        <w:rPr>
          <w:bCs/>
          <w:lang w:val="ru-RU"/>
        </w:rPr>
        <w:t xml:space="preserve"> </w:t>
      </w:r>
      <w:r>
        <w:rPr>
          <w:bCs/>
          <w:lang w:val="ru-RU"/>
        </w:rPr>
        <w:t xml:space="preserve"> </w:t>
      </w:r>
      <w:r w:rsidRPr="00A01C78">
        <w:rPr>
          <w:bCs/>
          <w:lang w:val="ru-RU"/>
        </w:rPr>
        <w:t>88. М</w:t>
      </w:r>
      <w:r w:rsidRPr="00A01C78">
        <w:rPr>
          <w:bCs/>
        </w:rPr>
        <w:t>атериал</w:t>
      </w:r>
      <w:r w:rsidRPr="00A01C78">
        <w:rPr>
          <w:bCs/>
          <w:lang w:val="ru-RU"/>
        </w:rPr>
        <w:t xml:space="preserve">ом для лабораторной </w:t>
      </w:r>
      <w:r w:rsidRPr="00A01C78">
        <w:rPr>
          <w:bCs/>
        </w:rPr>
        <w:t xml:space="preserve"> диагностик</w:t>
      </w:r>
      <w:r w:rsidRPr="00A01C78">
        <w:rPr>
          <w:bCs/>
          <w:lang w:val="ru-RU"/>
        </w:rPr>
        <w:t>и</w:t>
      </w:r>
      <w:r w:rsidRPr="00A01C78">
        <w:rPr>
          <w:bCs/>
        </w:rPr>
        <w:t xml:space="preserve"> лептоспироза</w:t>
      </w:r>
      <w:r w:rsidRPr="00A01C78">
        <w:rPr>
          <w:bCs/>
          <w:lang w:val="ru-RU"/>
        </w:rPr>
        <w:t xml:space="preserve"> является:</w:t>
      </w:r>
      <w:r w:rsidRPr="00A01C78">
        <w:rPr>
          <w:lang w:val="ru-RU"/>
        </w:rPr>
        <w:t xml:space="preserve">           </w:t>
      </w:r>
    </w:p>
    <w:p w:rsidR="00925BAD" w:rsidRPr="00A01C78" w:rsidRDefault="00925BAD" w:rsidP="00385A3E">
      <w:pPr>
        <w:pStyle w:val="Heading3"/>
        <w:rPr>
          <w:bCs/>
          <w:lang w:val="ru-RU"/>
        </w:rPr>
      </w:pPr>
      <w:r w:rsidRPr="00A01C78">
        <w:rPr>
          <w:bCs/>
          <w:lang w:val="ru-RU"/>
        </w:rPr>
        <w:t xml:space="preserve">    89. М</w:t>
      </w:r>
      <w:r w:rsidRPr="00A01C78">
        <w:rPr>
          <w:bCs/>
        </w:rPr>
        <w:t>етоды лабораторной диагностики лептоспироза</w:t>
      </w:r>
      <w:r w:rsidRPr="00A01C78">
        <w:rPr>
          <w:bCs/>
          <w:lang w:val="ru-RU"/>
        </w:rPr>
        <w:t>:</w:t>
      </w:r>
    </w:p>
    <w:p w:rsidR="00925BAD" w:rsidRPr="00A01C78" w:rsidRDefault="00925BAD" w:rsidP="006C0B04">
      <w:pPr>
        <w:pStyle w:val="Heading3"/>
      </w:pPr>
      <w:r>
        <w:rPr>
          <w:lang w:val="ru-RU"/>
        </w:rPr>
        <w:t xml:space="preserve">    </w:t>
      </w:r>
      <w:r w:rsidRPr="00A01C78">
        <w:rPr>
          <w:lang w:val="ru-RU"/>
        </w:rPr>
        <w:t>90. К</w:t>
      </w:r>
      <w:r w:rsidRPr="00A01C78">
        <w:t xml:space="preserve">ультуральные </w:t>
      </w:r>
      <w:r w:rsidRPr="00A01C78">
        <w:rPr>
          <w:lang w:val="ru-RU"/>
        </w:rPr>
        <w:t xml:space="preserve"> свойства</w:t>
      </w:r>
      <w:r w:rsidRPr="00A01C78">
        <w:t xml:space="preserve"> хламидий:     </w:t>
      </w:r>
    </w:p>
    <w:p w:rsidR="00925BAD" w:rsidRDefault="00925BAD" w:rsidP="006C0B04">
      <w:pPr>
        <w:pStyle w:val="Heading3"/>
        <w:rPr>
          <w:lang w:val="ru-RU"/>
        </w:rPr>
      </w:pPr>
      <w:r>
        <w:t xml:space="preserve">    </w:t>
      </w:r>
      <w:r w:rsidRPr="00A01C78">
        <w:t>91.</w:t>
      </w:r>
      <w:r w:rsidRPr="00A01C78">
        <w:rPr>
          <w:rFonts w:ascii="Arial" w:hAnsi="Arial" w:cs="+mn-cs"/>
        </w:rPr>
        <w:t xml:space="preserve"> </w:t>
      </w:r>
      <w:r w:rsidRPr="00A01C78">
        <w:t>Морфология  хламидий:</w:t>
      </w:r>
    </w:p>
    <w:p w:rsidR="00925BAD" w:rsidRDefault="00925BAD" w:rsidP="00AD69FD">
      <w:pPr>
        <w:pStyle w:val="Heading3"/>
        <w:rPr>
          <w:lang w:val="ru-RU"/>
        </w:rPr>
      </w:pPr>
      <w:r>
        <w:rPr>
          <w:lang w:val="ru-RU"/>
        </w:rPr>
        <w:t xml:space="preserve">    92.</w:t>
      </w:r>
      <w:r w:rsidRPr="00A01C78">
        <w:t xml:space="preserve"> Хламидии - это:</w:t>
      </w:r>
      <w:r>
        <w:t xml:space="preserve">     </w:t>
      </w:r>
    </w:p>
    <w:p w:rsidR="00925BAD" w:rsidRDefault="00925BAD" w:rsidP="00AD69FD">
      <w:pPr>
        <w:pStyle w:val="Heading3"/>
        <w:rPr>
          <w:lang w:val="ru-RU"/>
        </w:rPr>
      </w:pPr>
      <w:r>
        <w:rPr>
          <w:lang w:val="ru-RU"/>
        </w:rPr>
        <w:t xml:space="preserve">    </w:t>
      </w:r>
      <w:smartTag w:uri="urn:schemas-microsoft-com:office:smarttags" w:element="metricconverter">
        <w:smartTagPr>
          <w:attr w:name="ProductID" w:val="93. C"/>
        </w:smartTagPr>
        <w:r w:rsidRPr="00A01C78">
          <w:t xml:space="preserve">93. </w:t>
        </w:r>
        <w:r w:rsidRPr="00A01C78">
          <w:rPr>
            <w:lang w:val="en-US"/>
          </w:rPr>
          <w:t>C</w:t>
        </w:r>
      </w:smartTag>
      <w:r w:rsidRPr="00A01C78">
        <w:t>.</w:t>
      </w:r>
      <w:r w:rsidRPr="00A01C78">
        <w:rPr>
          <w:lang w:val="en-US"/>
        </w:rPr>
        <w:t>trachomatis</w:t>
      </w:r>
      <w:r w:rsidRPr="00A01C78">
        <w:t xml:space="preserve"> вызывает:</w:t>
      </w:r>
    </w:p>
    <w:p w:rsidR="00925BAD" w:rsidRDefault="00925BAD" w:rsidP="00AD69FD">
      <w:pPr>
        <w:pStyle w:val="Heading3"/>
        <w:rPr>
          <w:lang w:val="ru-RU"/>
        </w:rPr>
      </w:pPr>
      <w:r>
        <w:rPr>
          <w:lang w:val="ru-RU"/>
        </w:rPr>
        <w:t xml:space="preserve">    </w:t>
      </w:r>
      <w:r w:rsidRPr="00A01C78">
        <w:t>94</w:t>
      </w:r>
      <w:r>
        <w:t>. Методы диагностики хламидиоза</w:t>
      </w:r>
    </w:p>
    <w:p w:rsidR="00925BAD" w:rsidRDefault="00925BAD" w:rsidP="00AD69FD">
      <w:pPr>
        <w:pStyle w:val="Heading3"/>
        <w:rPr>
          <w:lang w:val="ru-RU"/>
        </w:rPr>
      </w:pPr>
      <w:r>
        <w:rPr>
          <w:lang w:val="ru-RU"/>
        </w:rPr>
        <w:t xml:space="preserve">    </w:t>
      </w:r>
      <w:r w:rsidRPr="00A01C78">
        <w:t>95. Факторы патогенности возбудителя   сыпного тифа R.prowazekii:</w:t>
      </w:r>
    </w:p>
    <w:p w:rsidR="00925BAD" w:rsidRDefault="00925BAD" w:rsidP="00AD69FD">
      <w:pPr>
        <w:pStyle w:val="Heading3"/>
        <w:rPr>
          <w:lang w:val="ru-RU"/>
        </w:rPr>
      </w:pPr>
      <w:r>
        <w:rPr>
          <w:lang w:val="ru-RU"/>
        </w:rPr>
        <w:t xml:space="preserve">    </w:t>
      </w:r>
      <w:r w:rsidRPr="00A01C78">
        <w:t>96. Переносчики возбудителя сыпного тифа:</w:t>
      </w:r>
    </w:p>
    <w:p w:rsidR="00925BAD" w:rsidRPr="00AD69FD" w:rsidRDefault="00925BAD" w:rsidP="00AD69FD">
      <w:pPr>
        <w:pStyle w:val="Heading3"/>
        <w:rPr>
          <w:lang w:val="ru-RU"/>
        </w:rPr>
      </w:pPr>
      <w:r>
        <w:rPr>
          <w:lang w:val="ru-RU"/>
        </w:rPr>
        <w:t xml:space="preserve">    </w:t>
      </w:r>
      <w:r w:rsidRPr="00A01C78">
        <w:t>97. Возбудитель сыпного тифа:</w:t>
      </w:r>
    </w:p>
    <w:p w:rsidR="00925BAD" w:rsidRPr="00A01C78" w:rsidRDefault="00925BAD" w:rsidP="00385A3E">
      <w:pPr>
        <w:pStyle w:val="Heading3"/>
      </w:pPr>
      <w:r>
        <w:rPr>
          <w:lang w:val="ru-RU"/>
        </w:rPr>
        <w:t xml:space="preserve">    </w:t>
      </w:r>
      <w:r w:rsidRPr="00A01C78">
        <w:rPr>
          <w:lang w:val="ru-RU"/>
        </w:rPr>
        <w:t>98.</w:t>
      </w:r>
      <w:r w:rsidRPr="00A01C78">
        <w:t xml:space="preserve"> Методы окраски риккетсий:</w:t>
      </w:r>
      <w:r w:rsidRPr="00A01C78">
        <w:rPr>
          <w:lang w:val="ru-RU"/>
        </w:rPr>
        <w:t xml:space="preserve">                     </w:t>
      </w:r>
    </w:p>
    <w:p w:rsidR="00925BAD" w:rsidRPr="00A01C78" w:rsidRDefault="00925BAD" w:rsidP="00385A3E">
      <w:pPr>
        <w:pStyle w:val="Heading3"/>
      </w:pPr>
      <w:r>
        <w:rPr>
          <w:lang w:val="ru-RU"/>
        </w:rPr>
        <w:t xml:space="preserve">    </w:t>
      </w:r>
      <w:r w:rsidRPr="00A01C78">
        <w:rPr>
          <w:lang w:val="ru-RU"/>
        </w:rPr>
        <w:t>99</w:t>
      </w:r>
      <w:r w:rsidRPr="00A01C78">
        <w:t>. Риккетсии культивируют:</w:t>
      </w:r>
    </w:p>
    <w:p w:rsidR="00925BAD" w:rsidRDefault="00925BAD" w:rsidP="00AD69FD">
      <w:pPr>
        <w:pStyle w:val="Heading3"/>
        <w:rPr>
          <w:lang w:val="ru-RU"/>
        </w:rPr>
      </w:pPr>
      <w:r>
        <w:rPr>
          <w:lang w:val="ru-RU"/>
        </w:rPr>
        <w:t xml:space="preserve">   </w:t>
      </w:r>
      <w:r w:rsidRPr="00A01C78">
        <w:rPr>
          <w:lang w:val="ru-RU"/>
        </w:rPr>
        <w:t xml:space="preserve">100. </w:t>
      </w:r>
      <w:r w:rsidRPr="00A01C78">
        <w:t>Путь передачи сыпного тифа:</w:t>
      </w:r>
    </w:p>
    <w:p w:rsidR="00925BAD" w:rsidRDefault="00925BAD" w:rsidP="00AD69FD">
      <w:pPr>
        <w:pStyle w:val="Heading3"/>
        <w:rPr>
          <w:lang w:val="ru-RU"/>
        </w:rPr>
      </w:pPr>
      <w:r>
        <w:rPr>
          <w:lang w:val="ru-RU"/>
        </w:rPr>
        <w:t xml:space="preserve">   </w:t>
      </w:r>
      <w:r w:rsidRPr="00A01C78">
        <w:t>101. При микробиологическом исследовании воды питьевой определяются:</w:t>
      </w:r>
    </w:p>
    <w:p w:rsidR="00925BAD" w:rsidRDefault="00925BAD" w:rsidP="00AD69FD">
      <w:pPr>
        <w:pStyle w:val="Heading3"/>
        <w:rPr>
          <w:lang w:val="ru-RU"/>
        </w:rPr>
      </w:pPr>
      <w:r>
        <w:rPr>
          <w:lang w:val="ru-RU"/>
        </w:rPr>
        <w:t xml:space="preserve">   </w:t>
      </w:r>
      <w:r w:rsidRPr="00A01C78">
        <w:t>102. При микробиологическом исследовании смывов с предметов окружающей среды определяются:</w:t>
      </w:r>
    </w:p>
    <w:p w:rsidR="00925BAD" w:rsidRDefault="00925BAD" w:rsidP="00AD69FD">
      <w:pPr>
        <w:pStyle w:val="Heading3"/>
        <w:rPr>
          <w:lang w:val="ru-RU"/>
        </w:rPr>
      </w:pPr>
      <w:r w:rsidRPr="00A01C78">
        <w:t>103. При микробиологическом ис</w:t>
      </w:r>
      <w:r>
        <w:t>следовании воздуха определяются</w:t>
      </w:r>
    </w:p>
    <w:p w:rsidR="00925BAD" w:rsidRDefault="00925BAD" w:rsidP="00AD69FD">
      <w:pPr>
        <w:pStyle w:val="Heading3"/>
        <w:rPr>
          <w:lang w:val="ru-RU"/>
        </w:rPr>
      </w:pPr>
      <w:r w:rsidRPr="00A01C78">
        <w:t xml:space="preserve">104. При микробиологическом контроле стерильности определяются:  </w:t>
      </w:r>
    </w:p>
    <w:p w:rsidR="00925BAD" w:rsidRDefault="00925BAD" w:rsidP="00AD69FD">
      <w:pPr>
        <w:pStyle w:val="Heading3"/>
        <w:rPr>
          <w:lang w:val="ru-RU"/>
        </w:rPr>
      </w:pPr>
      <w:r w:rsidRPr="00A01C78">
        <w:t>105. При микробиологическом исследовании продукции аптек определяются:</w:t>
      </w:r>
    </w:p>
    <w:p w:rsidR="00925BAD" w:rsidRDefault="00925BAD" w:rsidP="00AD69FD">
      <w:pPr>
        <w:pStyle w:val="Heading3"/>
        <w:rPr>
          <w:lang w:val="ru-RU"/>
        </w:rPr>
      </w:pPr>
      <w:r w:rsidRPr="00A01C78">
        <w:t>106. Среда накопления при санитарно-бактериологическом исследовании воды:</w:t>
      </w:r>
    </w:p>
    <w:p w:rsidR="00925BAD" w:rsidRDefault="00925BAD" w:rsidP="00AD69FD">
      <w:pPr>
        <w:pStyle w:val="Heading3"/>
        <w:rPr>
          <w:lang w:val="ru-RU"/>
        </w:rPr>
      </w:pPr>
      <w:r w:rsidRPr="00A01C78">
        <w:t>107. Показатели титра (БГКП)  воды питьевой  составляют:</w:t>
      </w:r>
    </w:p>
    <w:p w:rsidR="00925BAD" w:rsidRDefault="00925BAD" w:rsidP="00AD69FD">
      <w:pPr>
        <w:pStyle w:val="Heading3"/>
        <w:rPr>
          <w:lang w:val="ru-RU"/>
        </w:rPr>
      </w:pPr>
      <w:r w:rsidRPr="00A01C78">
        <w:t>108. При исследовании пищевых продуктов при пищевых отравлениях    определяются микроорганизмы:</w:t>
      </w:r>
    </w:p>
    <w:p w:rsidR="00925BAD" w:rsidRDefault="00925BAD" w:rsidP="00AD69FD">
      <w:pPr>
        <w:pStyle w:val="Heading3"/>
        <w:rPr>
          <w:lang w:val="ru-RU"/>
        </w:rPr>
      </w:pPr>
      <w:r>
        <w:rPr>
          <w:lang w:val="ru-RU"/>
        </w:rPr>
        <w:t>1</w:t>
      </w:r>
      <w:r>
        <w:t>0</w:t>
      </w:r>
      <w:r w:rsidRPr="00A01C78">
        <w:t>9. К санитарно-показательным микроорганизмам относятся:</w:t>
      </w:r>
    </w:p>
    <w:p w:rsidR="00925BAD" w:rsidRPr="00A01C78" w:rsidRDefault="00925BAD" w:rsidP="00AD69FD">
      <w:pPr>
        <w:pStyle w:val="Heading3"/>
      </w:pPr>
      <w:r>
        <w:rPr>
          <w:lang w:val="ru-RU"/>
        </w:rPr>
        <w:t>110.</w:t>
      </w:r>
      <w:r w:rsidRPr="00A01C78">
        <w:t>К санитарно-показательные микроорганизмам фекального загрязнения относятся:</w:t>
      </w:r>
    </w:p>
    <w:p w:rsidR="00925BAD" w:rsidRDefault="00925BAD" w:rsidP="00AD69FD">
      <w:pPr>
        <w:tabs>
          <w:tab w:val="left" w:pos="360"/>
        </w:tabs>
        <w:ind w:left="-720"/>
      </w:pPr>
      <w:r>
        <w:t>111.</w:t>
      </w:r>
      <w:r w:rsidRPr="00A01C78">
        <w:t>Методы  санитарно-бактериологического исследования загрязненных поверхностей, предметов, оборудования и рук персонала:</w:t>
      </w:r>
    </w:p>
    <w:p w:rsidR="00925BAD" w:rsidRDefault="00925BAD" w:rsidP="00AD69FD">
      <w:pPr>
        <w:tabs>
          <w:tab w:val="left" w:pos="360"/>
        </w:tabs>
        <w:ind w:left="-720"/>
      </w:pPr>
      <w:r>
        <w:t>112.</w:t>
      </w:r>
      <w:r w:rsidRPr="00A01C78">
        <w:t>Методы  санитарно-бактериологического исследования воздуха:</w:t>
      </w:r>
    </w:p>
    <w:p w:rsidR="00925BAD" w:rsidRDefault="00925BAD" w:rsidP="00AD69FD">
      <w:pPr>
        <w:tabs>
          <w:tab w:val="left" w:pos="360"/>
        </w:tabs>
        <w:ind w:left="-720"/>
      </w:pPr>
      <w:r>
        <w:t>113.</w:t>
      </w:r>
      <w:r w:rsidRPr="00A01C78">
        <w:t>Методы санитарно-бактериологического исследования воды:</w:t>
      </w:r>
    </w:p>
    <w:p w:rsidR="00925BAD" w:rsidRDefault="00925BAD" w:rsidP="00AD69FD">
      <w:pPr>
        <w:tabs>
          <w:tab w:val="left" w:pos="360"/>
        </w:tabs>
        <w:ind w:left="-720"/>
      </w:pPr>
      <w:r>
        <w:t>114.</w:t>
      </w:r>
      <w:r w:rsidRPr="00A01C78">
        <w:t>К  санитарно-показательным микроорганизмам воздушно-к</w:t>
      </w:r>
      <w:r>
        <w:t xml:space="preserve">апельного загрязнения относятся </w:t>
      </w:r>
      <w:r w:rsidRPr="00A01C78">
        <w:t xml:space="preserve">    </w:t>
      </w:r>
    </w:p>
    <w:p w:rsidR="00925BAD" w:rsidRDefault="00925BAD" w:rsidP="00AD69FD">
      <w:pPr>
        <w:tabs>
          <w:tab w:val="left" w:pos="360"/>
        </w:tabs>
        <w:ind w:left="-720"/>
      </w:pPr>
      <w:r>
        <w:t>115.</w:t>
      </w:r>
      <w:r w:rsidRPr="00A01C78">
        <w:t>Среда для определения  золотистого стафилококка в воздухе:</w:t>
      </w:r>
    </w:p>
    <w:p w:rsidR="00925BAD" w:rsidRPr="00A01C78" w:rsidRDefault="00925BAD" w:rsidP="00AD69FD">
      <w:pPr>
        <w:ind w:left="-720"/>
      </w:pPr>
      <w:r>
        <w:t>116.</w:t>
      </w:r>
      <w:r w:rsidRPr="00A01C78">
        <w:t>Среда для выделения анаэробов при исследовании материала  на стерильность:</w:t>
      </w:r>
    </w:p>
    <w:p w:rsidR="00925BAD" w:rsidRDefault="00925BAD" w:rsidP="00AD69FD">
      <w:pPr>
        <w:pStyle w:val="Heading3"/>
        <w:rPr>
          <w:lang w:val="ru-RU"/>
        </w:rPr>
      </w:pPr>
      <w:r>
        <w:rPr>
          <w:lang w:val="ru-RU"/>
        </w:rPr>
        <w:t>117</w:t>
      </w:r>
      <w:r w:rsidRPr="00A01C78">
        <w:t xml:space="preserve">. К плесневым грибам относятся </w:t>
      </w:r>
    </w:p>
    <w:p w:rsidR="00925BAD" w:rsidRPr="00A01C78" w:rsidRDefault="00925BAD" w:rsidP="00F95D0B">
      <w:pPr>
        <w:pStyle w:val="Heading3"/>
      </w:pPr>
      <w:r w:rsidRPr="00A01C78">
        <w:t>11</w:t>
      </w:r>
      <w:r>
        <w:rPr>
          <w:lang w:val="ru-RU"/>
        </w:rPr>
        <w:t>8</w:t>
      </w:r>
      <w:r w:rsidRPr="00A01C78">
        <w:t xml:space="preserve">. Метод диагностики микозов:         </w:t>
      </w:r>
    </w:p>
    <w:p w:rsidR="00925BAD" w:rsidRPr="00A01C78" w:rsidRDefault="00925BAD" w:rsidP="00F95D0B">
      <w:pPr>
        <w:pStyle w:val="Heading3"/>
      </w:pPr>
      <w:r w:rsidRPr="00A01C78">
        <w:t>1</w:t>
      </w:r>
      <w:r>
        <w:rPr>
          <w:lang w:val="ru-RU"/>
        </w:rPr>
        <w:t>19</w:t>
      </w:r>
      <w:r w:rsidRPr="00A01C78">
        <w:t>. Возбудитель эпидермофитии стоп:</w:t>
      </w:r>
    </w:p>
    <w:p w:rsidR="00925BAD" w:rsidRPr="00A01C78" w:rsidRDefault="00925BAD" w:rsidP="00F95D0B">
      <w:pPr>
        <w:pStyle w:val="Heading3"/>
      </w:pPr>
      <w:r w:rsidRPr="00A01C78">
        <w:t>12</w:t>
      </w:r>
      <w:r>
        <w:rPr>
          <w:lang w:val="ru-RU"/>
        </w:rPr>
        <w:t>0</w:t>
      </w:r>
      <w:r w:rsidRPr="00A01C78">
        <w:t xml:space="preserve">. Возбудитель кандидоза:                        </w:t>
      </w:r>
    </w:p>
    <w:p w:rsidR="00925BAD" w:rsidRDefault="00925BAD" w:rsidP="00AD69FD">
      <w:pPr>
        <w:pStyle w:val="Heading3"/>
        <w:rPr>
          <w:lang w:val="ru-RU"/>
        </w:rPr>
      </w:pPr>
      <w:r w:rsidRPr="00A01C78">
        <w:t>12</w:t>
      </w:r>
      <w:r>
        <w:rPr>
          <w:lang w:val="ru-RU"/>
        </w:rPr>
        <w:t>1</w:t>
      </w:r>
      <w:r w:rsidRPr="00A01C78">
        <w:t xml:space="preserve">. Особенности плесневых грибов рода </w:t>
      </w:r>
      <w:r w:rsidRPr="00A01C78">
        <w:rPr>
          <w:lang w:val="en-US"/>
        </w:rPr>
        <w:t>Penicillium</w:t>
      </w:r>
    </w:p>
    <w:p w:rsidR="00925BAD" w:rsidRDefault="00925BAD" w:rsidP="00AD69FD">
      <w:pPr>
        <w:pStyle w:val="Heading3"/>
        <w:rPr>
          <w:lang w:val="ru-RU"/>
        </w:rPr>
      </w:pPr>
      <w:r w:rsidRPr="00AD69FD">
        <w:rPr>
          <w:lang w:val="ru-RU"/>
        </w:rPr>
        <w:t>12</w:t>
      </w:r>
      <w:r>
        <w:rPr>
          <w:lang w:val="ru-RU"/>
        </w:rPr>
        <w:t>2</w:t>
      </w:r>
      <w:r w:rsidRPr="00AD69FD">
        <w:rPr>
          <w:lang w:val="ru-RU"/>
        </w:rPr>
        <w:t xml:space="preserve">. </w:t>
      </w:r>
      <w:r w:rsidRPr="00A01C78">
        <w:t>Microsporum</w:t>
      </w:r>
      <w:r w:rsidRPr="00AD69FD">
        <w:rPr>
          <w:lang w:val="ru-RU"/>
        </w:rPr>
        <w:t xml:space="preserve"> </w:t>
      </w:r>
      <w:r w:rsidRPr="00A01C78">
        <w:t>canis</w:t>
      </w:r>
      <w:r w:rsidRPr="00AD69FD">
        <w:rPr>
          <w:lang w:val="ru-RU"/>
        </w:rPr>
        <w:t xml:space="preserve"> – </w:t>
      </w:r>
      <w:r w:rsidRPr="00A01C78">
        <w:t>это</w:t>
      </w:r>
      <w:r w:rsidRPr="00AD69FD">
        <w:rPr>
          <w:lang w:val="ru-RU"/>
        </w:rPr>
        <w:t xml:space="preserve"> </w:t>
      </w:r>
      <w:r w:rsidRPr="00A01C78">
        <w:t>грибы</w:t>
      </w:r>
      <w:r w:rsidRPr="00AD69FD">
        <w:rPr>
          <w:lang w:val="ru-RU"/>
        </w:rPr>
        <w:t>:</w:t>
      </w:r>
    </w:p>
    <w:p w:rsidR="00925BAD" w:rsidRDefault="00925BAD" w:rsidP="00AD69FD">
      <w:pPr>
        <w:pStyle w:val="Heading3"/>
        <w:rPr>
          <w:lang w:val="ru-RU"/>
        </w:rPr>
      </w:pPr>
      <w:r w:rsidRPr="00A01C78">
        <w:t>12</w:t>
      </w:r>
      <w:r>
        <w:rPr>
          <w:lang w:val="ru-RU"/>
        </w:rPr>
        <w:t>3</w:t>
      </w:r>
      <w:r w:rsidRPr="00A01C78">
        <w:t xml:space="preserve">. Нитчатые грибы:   </w:t>
      </w:r>
    </w:p>
    <w:p w:rsidR="00925BAD" w:rsidRDefault="00925BAD" w:rsidP="00AD69FD">
      <w:pPr>
        <w:pStyle w:val="Heading3"/>
        <w:rPr>
          <w:lang w:val="ru-RU"/>
        </w:rPr>
      </w:pPr>
      <w:r w:rsidRPr="00AD69FD">
        <w:rPr>
          <w:lang w:val="ru-RU"/>
        </w:rPr>
        <w:t>12</w:t>
      </w:r>
      <w:r>
        <w:rPr>
          <w:lang w:val="ru-RU"/>
        </w:rPr>
        <w:t>4</w:t>
      </w:r>
      <w:r w:rsidRPr="00AD69FD">
        <w:rPr>
          <w:lang w:val="ru-RU"/>
        </w:rPr>
        <w:t xml:space="preserve">. </w:t>
      </w:r>
      <w:r w:rsidRPr="00A01C78">
        <w:t>Возбудители</w:t>
      </w:r>
      <w:r w:rsidRPr="00AD69FD">
        <w:rPr>
          <w:lang w:val="ru-RU"/>
        </w:rPr>
        <w:t xml:space="preserve"> </w:t>
      </w:r>
      <w:r w:rsidRPr="00A01C78">
        <w:t>глубоких</w:t>
      </w:r>
      <w:r w:rsidRPr="00AD69FD">
        <w:rPr>
          <w:lang w:val="ru-RU"/>
        </w:rPr>
        <w:t xml:space="preserve"> </w:t>
      </w:r>
      <w:r w:rsidRPr="00A01C78">
        <w:t>микозов</w:t>
      </w:r>
      <w:r w:rsidRPr="00AD69FD">
        <w:rPr>
          <w:lang w:val="ru-RU"/>
        </w:rPr>
        <w:t>:</w:t>
      </w:r>
    </w:p>
    <w:p w:rsidR="00925BAD" w:rsidRDefault="00925BAD" w:rsidP="00AD69FD">
      <w:pPr>
        <w:pStyle w:val="Heading3"/>
        <w:rPr>
          <w:lang w:val="ru-RU"/>
        </w:rPr>
      </w:pPr>
      <w:r w:rsidRPr="00AD69FD">
        <w:rPr>
          <w:lang w:val="ru-RU"/>
        </w:rPr>
        <w:t>12</w:t>
      </w:r>
      <w:r>
        <w:rPr>
          <w:lang w:val="ru-RU"/>
        </w:rPr>
        <w:t>5</w:t>
      </w:r>
      <w:r w:rsidRPr="00AD69FD">
        <w:rPr>
          <w:lang w:val="ru-RU"/>
        </w:rPr>
        <w:t xml:space="preserve">. </w:t>
      </w:r>
      <w:r w:rsidRPr="00A01C78">
        <w:t>Характер</w:t>
      </w:r>
      <w:r w:rsidRPr="00AD69FD">
        <w:rPr>
          <w:lang w:val="ru-RU"/>
        </w:rPr>
        <w:t xml:space="preserve"> </w:t>
      </w:r>
      <w:r w:rsidRPr="00A01C78">
        <w:t>мицелия</w:t>
      </w:r>
      <w:r w:rsidRPr="00AD69FD">
        <w:rPr>
          <w:lang w:val="ru-RU"/>
        </w:rPr>
        <w:t xml:space="preserve"> </w:t>
      </w:r>
      <w:r w:rsidRPr="00A01C78">
        <w:t>у</w:t>
      </w:r>
      <w:r w:rsidRPr="00AD69FD">
        <w:rPr>
          <w:lang w:val="ru-RU"/>
        </w:rPr>
        <w:t xml:space="preserve"> </w:t>
      </w:r>
      <w:r w:rsidRPr="00A01C78">
        <w:rPr>
          <w:lang w:val="en-US"/>
        </w:rPr>
        <w:t>Aspergillus</w:t>
      </w:r>
    </w:p>
    <w:p w:rsidR="00925BAD" w:rsidRDefault="00925BAD" w:rsidP="00AD69FD">
      <w:pPr>
        <w:pStyle w:val="Heading3"/>
        <w:rPr>
          <w:lang w:val="ru-RU"/>
        </w:rPr>
      </w:pPr>
      <w:r>
        <w:rPr>
          <w:lang w:val="ru-RU"/>
        </w:rPr>
        <w:t xml:space="preserve">126. </w:t>
      </w:r>
      <w:r w:rsidRPr="00A01C78">
        <w:t xml:space="preserve">Характер мицелия у </w:t>
      </w:r>
      <w:r w:rsidRPr="00A01C78">
        <w:rPr>
          <w:lang w:val="en-US"/>
        </w:rPr>
        <w:t>Candida</w:t>
      </w:r>
    </w:p>
    <w:p w:rsidR="00925BAD" w:rsidRDefault="00925BAD" w:rsidP="00AD69FD">
      <w:pPr>
        <w:pStyle w:val="Heading3"/>
        <w:rPr>
          <w:lang w:val="ru-RU"/>
        </w:rPr>
      </w:pPr>
      <w:r w:rsidRPr="00A01C78">
        <w:t>12</w:t>
      </w:r>
      <w:r>
        <w:rPr>
          <w:lang w:val="ru-RU"/>
        </w:rPr>
        <w:t>7</w:t>
      </w:r>
      <w:r w:rsidRPr="00A01C78">
        <w:t xml:space="preserve">.  Характер мицелия у </w:t>
      </w:r>
      <w:r w:rsidRPr="00A01C78">
        <w:rPr>
          <w:lang w:val="en-US"/>
        </w:rPr>
        <w:t>Mucor</w:t>
      </w:r>
      <w:r w:rsidRPr="00A01C78">
        <w:t>:</w:t>
      </w:r>
      <w:r>
        <w:t xml:space="preserve">      </w:t>
      </w:r>
    </w:p>
    <w:p w:rsidR="00925BAD" w:rsidRDefault="00925BAD" w:rsidP="00AD69FD">
      <w:pPr>
        <w:pStyle w:val="Heading3"/>
        <w:rPr>
          <w:lang w:val="ru-RU"/>
        </w:rPr>
      </w:pPr>
      <w:r w:rsidRPr="00A01C78">
        <w:t>12</w:t>
      </w:r>
      <w:r>
        <w:rPr>
          <w:lang w:val="ru-RU"/>
        </w:rPr>
        <w:t>8</w:t>
      </w:r>
      <w:r w:rsidRPr="00A01C78">
        <w:t xml:space="preserve">. Виды спор образуют </w:t>
      </w:r>
      <w:r w:rsidRPr="00A01C78">
        <w:rPr>
          <w:lang w:val="en-US"/>
        </w:rPr>
        <w:t>Candida</w:t>
      </w:r>
      <w:r w:rsidRPr="00A01C78">
        <w:t xml:space="preserve">        </w:t>
      </w:r>
    </w:p>
    <w:p w:rsidR="00925BAD" w:rsidRDefault="00925BAD" w:rsidP="00AD69FD">
      <w:pPr>
        <w:pStyle w:val="Heading3"/>
        <w:rPr>
          <w:lang w:val="ru-RU"/>
        </w:rPr>
      </w:pPr>
      <w:r w:rsidRPr="00A01C78">
        <w:t>1</w:t>
      </w:r>
      <w:r>
        <w:rPr>
          <w:lang w:val="ru-RU"/>
        </w:rPr>
        <w:t>29</w:t>
      </w:r>
      <w:r w:rsidRPr="00A01C78">
        <w:t xml:space="preserve">. Виды спор образуют </w:t>
      </w:r>
      <w:r w:rsidRPr="00A01C78">
        <w:rPr>
          <w:lang w:val="en-US"/>
        </w:rPr>
        <w:t>Mucor</w:t>
      </w:r>
      <w:r w:rsidRPr="00A01C78">
        <w:t xml:space="preserve">        </w:t>
      </w:r>
    </w:p>
    <w:p w:rsidR="00925BAD" w:rsidRDefault="00925BAD" w:rsidP="00AD69FD">
      <w:pPr>
        <w:pStyle w:val="Heading3"/>
        <w:rPr>
          <w:lang w:val="ru-RU"/>
        </w:rPr>
      </w:pPr>
      <w:r w:rsidRPr="00A01C78">
        <w:t>13</w:t>
      </w:r>
      <w:r>
        <w:rPr>
          <w:lang w:val="ru-RU"/>
        </w:rPr>
        <w:t>0</w:t>
      </w:r>
      <w:r w:rsidRPr="00A01C78">
        <w:t>. Дифференциально-диагностическая среда  для грибов</w:t>
      </w:r>
    </w:p>
    <w:p w:rsidR="00925BAD" w:rsidRPr="00A01C78" w:rsidRDefault="00925BAD" w:rsidP="00AD69FD">
      <w:pPr>
        <w:pStyle w:val="Heading3"/>
      </w:pPr>
      <w:r w:rsidRPr="00A01C78">
        <w:t>13</w:t>
      </w:r>
      <w:r>
        <w:rPr>
          <w:lang w:val="ru-RU"/>
        </w:rPr>
        <w:t>1</w:t>
      </w:r>
      <w:r w:rsidRPr="00A01C78">
        <w:t xml:space="preserve">. Ферментация сахаров  для </w:t>
      </w:r>
      <w:r w:rsidRPr="00A01C78">
        <w:rPr>
          <w:lang w:val="en-US"/>
        </w:rPr>
        <w:t>Candida</w:t>
      </w:r>
      <w:r w:rsidRPr="00A01C78">
        <w:t xml:space="preserve"> </w:t>
      </w:r>
      <w:r w:rsidRPr="00A01C78">
        <w:rPr>
          <w:lang w:val="en-US"/>
        </w:rPr>
        <w:t>albicans</w:t>
      </w:r>
      <w:r w:rsidRPr="00A01C78">
        <w:t>:</w:t>
      </w:r>
    </w:p>
    <w:p w:rsidR="00925BAD" w:rsidRPr="00A01C78" w:rsidRDefault="00925BAD" w:rsidP="00AD69FD">
      <w:pPr>
        <w:ind w:left="360"/>
      </w:pPr>
      <w:r w:rsidRPr="00A01C78">
        <w:t xml:space="preserve">            </w:t>
      </w:r>
    </w:p>
    <w:sectPr w:rsidR="00925BAD" w:rsidRPr="00A01C78" w:rsidSect="00295A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BAD" w:rsidRDefault="00925BAD" w:rsidP="00F95D0B">
      <w:r>
        <w:separator/>
      </w:r>
    </w:p>
  </w:endnote>
  <w:endnote w:type="continuationSeparator" w:id="0">
    <w:p w:rsidR="00925BAD" w:rsidRDefault="00925BAD" w:rsidP="00F95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Rode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+mn-c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BAD" w:rsidRDefault="00925BAD" w:rsidP="00F95D0B">
      <w:r>
        <w:separator/>
      </w:r>
    </w:p>
  </w:footnote>
  <w:footnote w:type="continuationSeparator" w:id="0">
    <w:p w:rsidR="00925BAD" w:rsidRDefault="00925BAD" w:rsidP="00F95D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D59AC"/>
    <w:multiLevelType w:val="hybridMultilevel"/>
    <w:tmpl w:val="D9C4C48E"/>
    <w:lvl w:ilvl="0" w:tplc="FFFFFFFF">
      <w:start w:val="4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cs="Times New Roman" w:hint="default"/>
      </w:rPr>
    </w:lvl>
    <w:lvl w:ilvl="1" w:tplc="FFFFFFFF">
      <w:start w:val="1"/>
      <w:numFmt w:val="upperLetter"/>
      <w:pStyle w:val="Heading5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6D63"/>
    <w:rsid w:val="00006851"/>
    <w:rsid w:val="000225A5"/>
    <w:rsid w:val="0004525B"/>
    <w:rsid w:val="000739AC"/>
    <w:rsid w:val="00082F79"/>
    <w:rsid w:val="00090B65"/>
    <w:rsid w:val="000E1CC6"/>
    <w:rsid w:val="000E4333"/>
    <w:rsid w:val="000F31AF"/>
    <w:rsid w:val="000F3C98"/>
    <w:rsid w:val="00104A6D"/>
    <w:rsid w:val="00117363"/>
    <w:rsid w:val="001239D6"/>
    <w:rsid w:val="001305AC"/>
    <w:rsid w:val="00130762"/>
    <w:rsid w:val="00130BEE"/>
    <w:rsid w:val="001512A1"/>
    <w:rsid w:val="00173A65"/>
    <w:rsid w:val="00180F60"/>
    <w:rsid w:val="00184E9C"/>
    <w:rsid w:val="001A6222"/>
    <w:rsid w:val="001A6A66"/>
    <w:rsid w:val="001C3DC0"/>
    <w:rsid w:val="001C555B"/>
    <w:rsid w:val="001E3342"/>
    <w:rsid w:val="002266E3"/>
    <w:rsid w:val="00231C13"/>
    <w:rsid w:val="002364B1"/>
    <w:rsid w:val="00241BC8"/>
    <w:rsid w:val="002469FB"/>
    <w:rsid w:val="00277EA0"/>
    <w:rsid w:val="0028170C"/>
    <w:rsid w:val="00286E25"/>
    <w:rsid w:val="00295AA0"/>
    <w:rsid w:val="002A19D4"/>
    <w:rsid w:val="002A1A6C"/>
    <w:rsid w:val="002A4C92"/>
    <w:rsid w:val="002B01E5"/>
    <w:rsid w:val="002B5CA3"/>
    <w:rsid w:val="002C0694"/>
    <w:rsid w:val="002C22C0"/>
    <w:rsid w:val="002D5988"/>
    <w:rsid w:val="002F7E51"/>
    <w:rsid w:val="00305689"/>
    <w:rsid w:val="003270BB"/>
    <w:rsid w:val="00356DCB"/>
    <w:rsid w:val="0036649D"/>
    <w:rsid w:val="00374D38"/>
    <w:rsid w:val="00385A3E"/>
    <w:rsid w:val="00385D05"/>
    <w:rsid w:val="003C6BE0"/>
    <w:rsid w:val="003C77E0"/>
    <w:rsid w:val="003F1EB7"/>
    <w:rsid w:val="003F45EA"/>
    <w:rsid w:val="004177BE"/>
    <w:rsid w:val="00421238"/>
    <w:rsid w:val="0044399B"/>
    <w:rsid w:val="004441BA"/>
    <w:rsid w:val="00445AEE"/>
    <w:rsid w:val="00453D24"/>
    <w:rsid w:val="004700A0"/>
    <w:rsid w:val="004929C2"/>
    <w:rsid w:val="004A3E6B"/>
    <w:rsid w:val="004A4E5F"/>
    <w:rsid w:val="004B2A3C"/>
    <w:rsid w:val="004B716D"/>
    <w:rsid w:val="004F6887"/>
    <w:rsid w:val="0051372D"/>
    <w:rsid w:val="00516909"/>
    <w:rsid w:val="005275D0"/>
    <w:rsid w:val="0053762D"/>
    <w:rsid w:val="00560155"/>
    <w:rsid w:val="00566221"/>
    <w:rsid w:val="0057070A"/>
    <w:rsid w:val="00577312"/>
    <w:rsid w:val="0058734C"/>
    <w:rsid w:val="0059132F"/>
    <w:rsid w:val="005A2191"/>
    <w:rsid w:val="005B4C46"/>
    <w:rsid w:val="005C2DF6"/>
    <w:rsid w:val="005D54C4"/>
    <w:rsid w:val="005D60FE"/>
    <w:rsid w:val="00610106"/>
    <w:rsid w:val="0061680E"/>
    <w:rsid w:val="00622263"/>
    <w:rsid w:val="006252FD"/>
    <w:rsid w:val="0068611F"/>
    <w:rsid w:val="006A74EA"/>
    <w:rsid w:val="006B35FE"/>
    <w:rsid w:val="006B3BB6"/>
    <w:rsid w:val="006B7971"/>
    <w:rsid w:val="006C0B04"/>
    <w:rsid w:val="006C7D9B"/>
    <w:rsid w:val="006D25F5"/>
    <w:rsid w:val="006E39D6"/>
    <w:rsid w:val="006F18A9"/>
    <w:rsid w:val="00723AB1"/>
    <w:rsid w:val="007269B7"/>
    <w:rsid w:val="00731049"/>
    <w:rsid w:val="007439C3"/>
    <w:rsid w:val="00750DB4"/>
    <w:rsid w:val="007532A2"/>
    <w:rsid w:val="00756AD6"/>
    <w:rsid w:val="007A4A19"/>
    <w:rsid w:val="007B1485"/>
    <w:rsid w:val="00805489"/>
    <w:rsid w:val="00807F23"/>
    <w:rsid w:val="00822367"/>
    <w:rsid w:val="008265E2"/>
    <w:rsid w:val="00836D63"/>
    <w:rsid w:val="00850256"/>
    <w:rsid w:val="008743D9"/>
    <w:rsid w:val="008751B9"/>
    <w:rsid w:val="0087596C"/>
    <w:rsid w:val="00892860"/>
    <w:rsid w:val="008C0198"/>
    <w:rsid w:val="008C5444"/>
    <w:rsid w:val="008F396C"/>
    <w:rsid w:val="00907E59"/>
    <w:rsid w:val="00911D5A"/>
    <w:rsid w:val="00925BAD"/>
    <w:rsid w:val="00965D7F"/>
    <w:rsid w:val="00982CB5"/>
    <w:rsid w:val="00986939"/>
    <w:rsid w:val="009A609E"/>
    <w:rsid w:val="009D402E"/>
    <w:rsid w:val="009D4E4B"/>
    <w:rsid w:val="009E164C"/>
    <w:rsid w:val="009F1BA8"/>
    <w:rsid w:val="009F703A"/>
    <w:rsid w:val="00A01C78"/>
    <w:rsid w:val="00A34EBE"/>
    <w:rsid w:val="00A4478C"/>
    <w:rsid w:val="00A44821"/>
    <w:rsid w:val="00A5248E"/>
    <w:rsid w:val="00A541CD"/>
    <w:rsid w:val="00A60056"/>
    <w:rsid w:val="00A71965"/>
    <w:rsid w:val="00A71AA6"/>
    <w:rsid w:val="00A86DCC"/>
    <w:rsid w:val="00A92D47"/>
    <w:rsid w:val="00A959F3"/>
    <w:rsid w:val="00AA1487"/>
    <w:rsid w:val="00AA7400"/>
    <w:rsid w:val="00AB0836"/>
    <w:rsid w:val="00AC2A99"/>
    <w:rsid w:val="00AC7F96"/>
    <w:rsid w:val="00AD69FD"/>
    <w:rsid w:val="00AE7B49"/>
    <w:rsid w:val="00AE7F51"/>
    <w:rsid w:val="00B00817"/>
    <w:rsid w:val="00B0327A"/>
    <w:rsid w:val="00B45FE8"/>
    <w:rsid w:val="00B57606"/>
    <w:rsid w:val="00B723EF"/>
    <w:rsid w:val="00B774C2"/>
    <w:rsid w:val="00B84BEB"/>
    <w:rsid w:val="00B850E4"/>
    <w:rsid w:val="00BA68A0"/>
    <w:rsid w:val="00BB61D4"/>
    <w:rsid w:val="00BC4D71"/>
    <w:rsid w:val="00BD25CD"/>
    <w:rsid w:val="00BE68F8"/>
    <w:rsid w:val="00C0371A"/>
    <w:rsid w:val="00C0671F"/>
    <w:rsid w:val="00C06D23"/>
    <w:rsid w:val="00C2153D"/>
    <w:rsid w:val="00C51524"/>
    <w:rsid w:val="00C7019F"/>
    <w:rsid w:val="00C772E1"/>
    <w:rsid w:val="00C850EC"/>
    <w:rsid w:val="00C92B46"/>
    <w:rsid w:val="00CA0FA9"/>
    <w:rsid w:val="00CB3608"/>
    <w:rsid w:val="00CC6D1F"/>
    <w:rsid w:val="00CF1ADF"/>
    <w:rsid w:val="00D00646"/>
    <w:rsid w:val="00D14FA9"/>
    <w:rsid w:val="00D2394F"/>
    <w:rsid w:val="00D2479D"/>
    <w:rsid w:val="00D263EA"/>
    <w:rsid w:val="00D26E98"/>
    <w:rsid w:val="00D31311"/>
    <w:rsid w:val="00D317E0"/>
    <w:rsid w:val="00D461EE"/>
    <w:rsid w:val="00D50170"/>
    <w:rsid w:val="00D52FB7"/>
    <w:rsid w:val="00D613C4"/>
    <w:rsid w:val="00D653FA"/>
    <w:rsid w:val="00D75240"/>
    <w:rsid w:val="00D76AED"/>
    <w:rsid w:val="00D97900"/>
    <w:rsid w:val="00DA57CB"/>
    <w:rsid w:val="00DA6199"/>
    <w:rsid w:val="00DB0D26"/>
    <w:rsid w:val="00DE320A"/>
    <w:rsid w:val="00DF5829"/>
    <w:rsid w:val="00E13F4D"/>
    <w:rsid w:val="00E25EF4"/>
    <w:rsid w:val="00E32CDE"/>
    <w:rsid w:val="00E67748"/>
    <w:rsid w:val="00E82D30"/>
    <w:rsid w:val="00E83FCE"/>
    <w:rsid w:val="00E90CA7"/>
    <w:rsid w:val="00E915CD"/>
    <w:rsid w:val="00E96495"/>
    <w:rsid w:val="00EC52C0"/>
    <w:rsid w:val="00ED327A"/>
    <w:rsid w:val="00EE667A"/>
    <w:rsid w:val="00EE74F6"/>
    <w:rsid w:val="00EF432B"/>
    <w:rsid w:val="00EF4548"/>
    <w:rsid w:val="00F01ECF"/>
    <w:rsid w:val="00F13D84"/>
    <w:rsid w:val="00F13F9E"/>
    <w:rsid w:val="00F3324C"/>
    <w:rsid w:val="00F574C2"/>
    <w:rsid w:val="00F635CE"/>
    <w:rsid w:val="00F66189"/>
    <w:rsid w:val="00F7230E"/>
    <w:rsid w:val="00F80948"/>
    <w:rsid w:val="00F813D1"/>
    <w:rsid w:val="00F84DB8"/>
    <w:rsid w:val="00F92C66"/>
    <w:rsid w:val="00F95D0B"/>
    <w:rsid w:val="00F97CD0"/>
    <w:rsid w:val="00FB4BDA"/>
    <w:rsid w:val="00FF1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6D63"/>
    <w:rPr>
      <w:rFonts w:ascii="Times New Roman" w:eastAsia="Times New Roman" w:hAnsi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C2A99"/>
    <w:pPr>
      <w:keepNext/>
      <w:keepLines/>
      <w:spacing w:before="480"/>
      <w:outlineLvl w:val="0"/>
    </w:pPr>
    <w:rPr>
      <w:rFonts w:ascii="Cambria" w:hAnsi="Cambria"/>
      <w:b/>
      <w:bCs/>
      <w:color w:val="365F91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231C13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AC2A99"/>
    <w:pPr>
      <w:keepNext/>
      <w:ind w:left="-720"/>
      <w:outlineLvl w:val="2"/>
    </w:pPr>
    <w:rPr>
      <w:szCs w:val="24"/>
      <w:lang w:val="uk-U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C2A99"/>
    <w:pPr>
      <w:keepNext/>
      <w:widowControl w:val="0"/>
      <w:numPr>
        <w:ilvl w:val="1"/>
        <w:numId w:val="1"/>
      </w:numPr>
      <w:outlineLvl w:val="4"/>
    </w:pPr>
    <w:rPr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C2A99"/>
    <w:pPr>
      <w:keepNext/>
      <w:jc w:val="both"/>
      <w:outlineLvl w:val="5"/>
    </w:pPr>
    <w:rPr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C2A99"/>
    <w:pPr>
      <w:keepNext/>
      <w:jc w:val="center"/>
      <w:outlineLvl w:val="6"/>
    </w:pPr>
    <w:rPr>
      <w:b/>
      <w:bCs/>
      <w:szCs w:val="24"/>
      <w:lang w:val="uk-UA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C2A99"/>
    <w:pPr>
      <w:keepNext/>
      <w:ind w:left="360" w:firstLine="360"/>
      <w:jc w:val="both"/>
      <w:outlineLvl w:val="7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C2A99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31C13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C2A99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AC2A99"/>
    <w:rPr>
      <w:rFonts w:eastAsia="Times New Roman" w:cs="Times New Roman"/>
      <w:sz w:val="28"/>
      <w:lang w:val="ru-RU" w:eastAsia="ru-RU" w:bidi="ar-SA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AC2A9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AC2A99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AC2A99"/>
    <w:rPr>
      <w:rFonts w:ascii="Times New Roman" w:hAnsi="Times New Roman" w:cs="Times New Roman"/>
      <w:sz w:val="28"/>
      <w:szCs w:val="28"/>
      <w:lang w:eastAsia="ru-RU"/>
    </w:rPr>
  </w:style>
  <w:style w:type="paragraph" w:styleId="BodyText3">
    <w:name w:val="Body Text 3"/>
    <w:basedOn w:val="Normal"/>
    <w:link w:val="BodyText3Char"/>
    <w:uiPriority w:val="99"/>
    <w:rsid w:val="00C0671F"/>
    <w:rPr>
      <w:sz w:val="24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C0671F"/>
    <w:rPr>
      <w:rFonts w:ascii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AC2A9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AC2A99"/>
    <w:rPr>
      <w:rFonts w:ascii="Times New Roman" w:hAnsi="Times New Roman" w:cs="Times New Roman"/>
      <w:sz w:val="28"/>
      <w:szCs w:val="28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2B01E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B01E5"/>
    <w:rPr>
      <w:rFonts w:ascii="Times New Roman" w:hAnsi="Times New Roman" w:cs="Times New Roman"/>
      <w:sz w:val="28"/>
      <w:szCs w:val="28"/>
      <w:lang w:eastAsia="ru-RU"/>
    </w:rPr>
  </w:style>
  <w:style w:type="paragraph" w:styleId="BodyText2">
    <w:name w:val="Body Text 2"/>
    <w:basedOn w:val="Normal"/>
    <w:link w:val="BodyText2Char"/>
    <w:uiPriority w:val="99"/>
    <w:semiHidden/>
    <w:rsid w:val="002B01E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B01E5"/>
    <w:rPr>
      <w:rFonts w:ascii="Times New Roman" w:hAnsi="Times New Roman" w:cs="Times New Roman"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2B01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B01E5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2">
    <w:name w:val="Стиль2"/>
    <w:uiPriority w:val="99"/>
    <w:rsid w:val="00F95D0B"/>
    <w:pPr>
      <w:widowControl w:val="0"/>
      <w:overflowPunct w:val="0"/>
      <w:autoSpaceDE w:val="0"/>
      <w:autoSpaceDN w:val="0"/>
      <w:adjustRightInd w:val="0"/>
      <w:ind w:left="708"/>
      <w:jc w:val="both"/>
    </w:pPr>
    <w:rPr>
      <w:rFonts w:ascii="Rodeo" w:eastAsia="Times New Roman" w:hAnsi="Rodeo" w:cs="Rodeo"/>
      <w:i/>
      <w:iCs/>
      <w:kern w:val="28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F95D0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95D0B"/>
    <w:rPr>
      <w:rFonts w:ascii="Times New Roman" w:hAnsi="Times New Roman" w:cs="Times New Roman"/>
      <w:sz w:val="28"/>
      <w:szCs w:val="28"/>
      <w:lang w:eastAsia="ru-RU"/>
    </w:rPr>
  </w:style>
  <w:style w:type="paragraph" w:styleId="Footer">
    <w:name w:val="footer"/>
    <w:basedOn w:val="Normal"/>
    <w:link w:val="FooterChar"/>
    <w:uiPriority w:val="99"/>
    <w:rsid w:val="00F95D0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95D0B"/>
    <w:rPr>
      <w:rFonts w:ascii="Times New Roman" w:hAnsi="Times New Roman" w:cs="Times New Roman"/>
      <w:sz w:val="28"/>
      <w:szCs w:val="28"/>
      <w:lang w:eastAsia="ru-RU"/>
    </w:rPr>
  </w:style>
  <w:style w:type="paragraph" w:styleId="NormalWeb">
    <w:name w:val="Normal (Web)"/>
    <w:basedOn w:val="Normal"/>
    <w:uiPriority w:val="99"/>
    <w:semiHidden/>
    <w:rsid w:val="00E96495"/>
    <w:pPr>
      <w:spacing w:before="100" w:beforeAutospacing="1" w:after="100" w:afterAutospacing="1"/>
    </w:pPr>
    <w:rPr>
      <w:sz w:val="24"/>
      <w:szCs w:val="24"/>
    </w:rPr>
  </w:style>
  <w:style w:type="paragraph" w:customStyle="1" w:styleId="a">
    <w:name w:val="Вопрос"/>
    <w:uiPriority w:val="99"/>
    <w:rsid w:val="006E39D6"/>
    <w:pPr>
      <w:keepNext/>
      <w:keepLines/>
      <w:autoSpaceDE w:val="0"/>
      <w:autoSpaceDN w:val="0"/>
      <w:adjustRightInd w:val="0"/>
      <w:spacing w:before="57"/>
      <w:ind w:left="283" w:hanging="283"/>
      <w:jc w:val="both"/>
    </w:pPr>
    <w:rPr>
      <w:rFonts w:ascii="Times New Roman" w:eastAsia="Times New Roman" w:hAnsi="Times New Roman"/>
      <w:smallCaps/>
      <w:sz w:val="20"/>
      <w:szCs w:val="20"/>
    </w:rPr>
  </w:style>
  <w:style w:type="paragraph" w:customStyle="1" w:styleId="a0">
    <w:name w:val="Ответ"/>
    <w:uiPriority w:val="99"/>
    <w:rsid w:val="006E39D6"/>
    <w:pPr>
      <w:autoSpaceDE w:val="0"/>
      <w:autoSpaceDN w:val="0"/>
      <w:adjustRightInd w:val="0"/>
      <w:ind w:left="170"/>
      <w:jc w:val="both"/>
    </w:pPr>
    <w:rPr>
      <w:rFonts w:ascii="Times New Roman" w:eastAsia="Times New Roman" w:hAnsi="Times New Roman"/>
      <w:sz w:val="19"/>
      <w:szCs w:val="19"/>
    </w:rPr>
  </w:style>
  <w:style w:type="table" w:styleId="TableGrid">
    <w:name w:val="Table Grid"/>
    <w:basedOn w:val="TableNormal"/>
    <w:uiPriority w:val="99"/>
    <w:locked/>
    <w:rsid w:val="0082236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472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2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725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72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725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725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725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7252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72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2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1338</TotalTime>
  <Pages>4</Pages>
  <Words>1112</Words>
  <Characters>6343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simonovagv</cp:lastModifiedBy>
  <cp:revision>68</cp:revision>
  <dcterms:created xsi:type="dcterms:W3CDTF">2013-04-09T19:04:00Z</dcterms:created>
  <dcterms:modified xsi:type="dcterms:W3CDTF">2014-12-01T10:33:00Z</dcterms:modified>
</cp:coreProperties>
</file>